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FF5C" w14:textId="351E40A3" w:rsidR="00766A7C" w:rsidRDefault="00853A08">
      <w:pPr>
        <w:spacing w:line="360" w:lineRule="auto"/>
        <w:rPr>
          <w:rStyle w:val="None"/>
          <w:rFonts w:ascii="Verdana" w:eastAsia="Verdana" w:hAnsi="Verdana" w:cs="Verdana"/>
          <w:sz w:val="18"/>
          <w:szCs w:val="18"/>
        </w:rPr>
      </w:pPr>
      <w:bookmarkStart w:id="0" w:name="_GoBack"/>
      <w:bookmarkEnd w:id="0"/>
      <w:r>
        <w:rPr>
          <w:rStyle w:val="None"/>
          <w:rFonts w:ascii="Verdana" w:hAnsi="Verdana"/>
          <w:sz w:val="18"/>
          <w:szCs w:val="18"/>
        </w:rPr>
        <w:t>Anno Scolastico</w:t>
      </w:r>
      <w:r w:rsidR="00D9351B">
        <w:rPr>
          <w:rStyle w:val="None"/>
          <w:rFonts w:ascii="Verdana" w:hAnsi="Verdana"/>
          <w:sz w:val="18"/>
          <w:szCs w:val="18"/>
        </w:rPr>
        <w:t xml:space="preserve">: </w:t>
      </w:r>
      <w:r w:rsidR="002146FC">
        <w:rPr>
          <w:rStyle w:val="None"/>
          <w:rFonts w:ascii="Verdana" w:hAnsi="Verdana"/>
          <w:sz w:val="18"/>
          <w:szCs w:val="18"/>
        </w:rPr>
        <w:t>2021 - 2022</w:t>
      </w:r>
    </w:p>
    <w:p w14:paraId="0EB86CDA" w14:textId="7D2F152B" w:rsidR="00766A7C" w:rsidRDefault="00853A08">
      <w:pPr>
        <w:spacing w:line="360" w:lineRule="auto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Classe</w:t>
      </w:r>
      <w:r w:rsidR="00D9351B">
        <w:rPr>
          <w:rStyle w:val="None"/>
          <w:rFonts w:ascii="Verdana" w:hAnsi="Verdana"/>
          <w:sz w:val="18"/>
          <w:szCs w:val="18"/>
        </w:rPr>
        <w:t>:</w:t>
      </w:r>
      <w:r>
        <w:rPr>
          <w:rStyle w:val="None"/>
          <w:rFonts w:ascii="Verdana" w:hAnsi="Verdana"/>
          <w:sz w:val="18"/>
          <w:szCs w:val="18"/>
        </w:rPr>
        <w:t xml:space="preserve"> Sezione</w:t>
      </w:r>
      <w:r w:rsidR="00D9351B">
        <w:rPr>
          <w:rStyle w:val="None"/>
          <w:rFonts w:ascii="Verdana" w:hAnsi="Verdana"/>
          <w:sz w:val="18"/>
          <w:szCs w:val="18"/>
        </w:rPr>
        <w:t>:</w:t>
      </w:r>
    </w:p>
    <w:p w14:paraId="5434A78F" w14:textId="77777777" w:rsidR="00766A7C" w:rsidRDefault="00766A7C">
      <w:pPr>
        <w:spacing w:line="36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30CF3EB" w14:textId="77777777" w:rsidR="00766A7C" w:rsidRPr="00115F60" w:rsidRDefault="00853A08">
      <w:pPr>
        <w:spacing w:line="360" w:lineRule="auto"/>
        <w:jc w:val="center"/>
        <w:rPr>
          <w:rStyle w:val="None"/>
          <w:rFonts w:ascii="Verdana" w:eastAsia="Verdana" w:hAnsi="Verdana" w:cs="Verdana"/>
          <w:b/>
          <w:bCs/>
          <w:sz w:val="32"/>
          <w:szCs w:val="32"/>
        </w:rPr>
      </w:pPr>
      <w:r w:rsidRPr="00115F60">
        <w:rPr>
          <w:rStyle w:val="None"/>
          <w:rFonts w:ascii="Verdana" w:hAnsi="Verdana"/>
          <w:b/>
          <w:bCs/>
          <w:sz w:val="32"/>
          <w:szCs w:val="32"/>
        </w:rPr>
        <w:t>Progettazione annuale del Consiglio di Classe</w:t>
      </w:r>
    </w:p>
    <w:p w14:paraId="22F61F1E" w14:textId="77777777" w:rsidR="00766A7C" w:rsidRDefault="00766A7C">
      <w:pPr>
        <w:spacing w:line="36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571483D6" w14:textId="77777777" w:rsidR="00766A7C" w:rsidRPr="00115F60" w:rsidRDefault="00853A08">
      <w:pPr>
        <w:numPr>
          <w:ilvl w:val="0"/>
          <w:numId w:val="2"/>
        </w:num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Presentazione della classe</w:t>
      </w:r>
    </w:p>
    <w:p w14:paraId="49129397" w14:textId="2C0CC9E5" w:rsidR="00766A7C" w:rsidRDefault="00853A08">
      <w:pPr>
        <w:spacing w:line="360" w:lineRule="auto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Alunni: , maschi: , Femmine: , ripetenti: , diversamente abili: , altre culture:</w:t>
      </w:r>
    </w:p>
    <w:p w14:paraId="68B4E271" w14:textId="77777777" w:rsidR="00766A7C" w:rsidRDefault="00766A7C">
      <w:pPr>
        <w:spacing w:line="360" w:lineRule="auto"/>
      </w:pPr>
    </w:p>
    <w:tbl>
      <w:tblPr>
        <w:tblStyle w:val="TableNormal"/>
        <w:tblW w:w="92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23"/>
      </w:tblGrid>
      <w:tr w:rsidR="00766A7C" w14:paraId="27242242" w14:textId="77777777">
        <w:trPr>
          <w:trHeight w:val="56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FA0A" w14:textId="77777777" w:rsidR="00766A7C" w:rsidRDefault="00853A08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Tipologia</w:t>
            </w:r>
          </w:p>
          <w:p w14:paraId="43084E8A" w14:textId="77777777" w:rsidR="00766A7C" w:rsidRDefault="00853A08">
            <w:pPr>
              <w:spacing w:line="360" w:lineRule="auto"/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della classe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D62E" w14:textId="77777777" w:rsidR="00766A7C" w:rsidRDefault="00853A08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Livello</w:t>
            </w:r>
          </w:p>
          <w:p w14:paraId="645A7894" w14:textId="77777777" w:rsidR="00766A7C" w:rsidRDefault="00853A08">
            <w:pPr>
              <w:spacing w:line="360" w:lineRule="auto"/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della classe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A5BF" w14:textId="77777777" w:rsidR="00766A7C" w:rsidRDefault="00853A08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Ritmo</w:t>
            </w:r>
          </w:p>
          <w:p w14:paraId="48738460" w14:textId="77777777" w:rsidR="00766A7C" w:rsidRDefault="00853A08">
            <w:pPr>
              <w:spacing w:line="360" w:lineRule="auto"/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di lavoro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12AA379C" w14:textId="77777777" w:rsidR="00766A7C" w:rsidRDefault="00853A08" w:rsidP="00D9351B">
            <w:pPr>
              <w:pStyle w:val="Titolo4"/>
              <w:ind w:left="0" w:firstLine="0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Clima relazionale</w:t>
            </w:r>
          </w:p>
        </w:tc>
      </w:tr>
      <w:tr w:rsidR="00766A7C" w14:paraId="7360BC3F" w14:textId="77777777">
        <w:trPr>
          <w:trHeight w:val="188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F580" w14:textId="1BEFB633" w:rsidR="00D9351B" w:rsidRDefault="00D9351B" w:rsidP="00D9351B">
            <w:pPr>
              <w:spacing w:line="360" w:lineRule="auto"/>
            </w:pPr>
          </w:p>
          <w:p w14:paraId="248E8854" w14:textId="01AA2133" w:rsidR="00766A7C" w:rsidRDefault="00766A7C">
            <w:pPr>
              <w:spacing w:line="360" w:lineRule="auto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64EB" w14:textId="7DA78FB6" w:rsidR="00766A7C" w:rsidRDefault="00766A7C">
            <w:pPr>
              <w:spacing w:line="36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F775" w14:textId="6FA874F6" w:rsidR="00766A7C" w:rsidRPr="00D9351B" w:rsidRDefault="00766A7C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E35BF" w14:textId="4C7E767A" w:rsidR="00766A7C" w:rsidRPr="00D9351B" w:rsidRDefault="00766A7C">
            <w:pPr>
              <w:spacing w:line="36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122B140" w14:textId="77777777" w:rsidR="00766A7C" w:rsidRDefault="00766A7C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0AF6C18A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76B8414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La situazione di partenza degli alunni è stata rilevata mediante </w:t>
      </w:r>
    </w:p>
    <w:p w14:paraId="32B6CEE7" w14:textId="77777777" w:rsidR="00766A7C" w:rsidRDefault="00853A08">
      <w:pPr>
        <w:numPr>
          <w:ilvl w:val="0"/>
          <w:numId w:val="4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informazioni sugli studi precedenti ricevute dalla scuola, dalla classe di provenienza e/o dalla famiglia;</w:t>
      </w:r>
    </w:p>
    <w:p w14:paraId="2A2C5361" w14:textId="77777777" w:rsidR="00766A7C" w:rsidRDefault="00853A08">
      <w:pPr>
        <w:numPr>
          <w:ilvl w:val="0"/>
          <w:numId w:val="4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 svolgimento di prove di ingresso concordate dai docenti per disciplina.</w:t>
      </w:r>
    </w:p>
    <w:p w14:paraId="01877374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464D9FE" w14:textId="05204168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Si può affermare, quindi, che:</w:t>
      </w:r>
    </w:p>
    <w:p w14:paraId="6C0BCF98" w14:textId="1A6A8B1B" w:rsidR="00766A7C" w:rsidRDefault="00853A08">
      <w:pPr>
        <w:numPr>
          <w:ilvl w:val="0"/>
          <w:numId w:val="6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preparazione della classe è omogenea e complessivamente</w:t>
      </w:r>
      <w:r w:rsidR="00D9351B">
        <w:rPr>
          <w:rFonts w:ascii="Verdana" w:hAnsi="Verdana"/>
          <w:sz w:val="18"/>
          <w:szCs w:val="18"/>
        </w:rPr>
        <w:t>…</w:t>
      </w:r>
    </w:p>
    <w:p w14:paraId="4503CFE1" w14:textId="49FE1E78" w:rsidR="00766A7C" w:rsidRPr="00D9351B" w:rsidRDefault="00853A08" w:rsidP="00D9351B">
      <w:pPr>
        <w:numPr>
          <w:ilvl w:val="0"/>
          <w:numId w:val="6"/>
        </w:numPr>
        <w:jc w:val="both"/>
        <w:rPr>
          <w:rFonts w:ascii="Verdana" w:eastAsia="Verdana" w:hAnsi="Verdana" w:cs="Verdana"/>
          <w:sz w:val="18"/>
          <w:szCs w:val="18"/>
        </w:rPr>
      </w:pPr>
      <w:r w:rsidRPr="00D9351B">
        <w:rPr>
          <w:rFonts w:ascii="Verdana" w:hAnsi="Verdana"/>
          <w:sz w:val="18"/>
          <w:szCs w:val="18"/>
        </w:rPr>
        <w:t>si sono osservate lacune, sotto l’aspetto cognitivo, nei seguenti alunni</w:t>
      </w:r>
      <w:r w:rsidR="00D9351B">
        <w:rPr>
          <w:rFonts w:ascii="Verdana" w:hAnsi="Verdana"/>
          <w:sz w:val="18"/>
          <w:szCs w:val="18"/>
        </w:rPr>
        <w:t>…</w:t>
      </w:r>
      <w:r w:rsidRPr="00D9351B">
        <w:rPr>
          <w:rFonts w:ascii="Verdana" w:hAnsi="Verdana"/>
          <w:sz w:val="18"/>
          <w:szCs w:val="18"/>
        </w:rPr>
        <w:t xml:space="preserve">: </w:t>
      </w:r>
    </w:p>
    <w:p w14:paraId="3E4AB4EB" w14:textId="7521EB3C" w:rsidR="00766A7C" w:rsidRDefault="00853A08">
      <w:pPr>
        <w:numPr>
          <w:ilvl w:val="0"/>
          <w:numId w:val="6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L'autonomia di lavoro nel complesso</w:t>
      </w:r>
      <w:r w:rsidR="00D9351B">
        <w:rPr>
          <w:rFonts w:ascii="Verdana" w:hAnsi="Verdana"/>
          <w:sz w:val="18"/>
          <w:szCs w:val="18"/>
        </w:rPr>
        <w:t>:…</w:t>
      </w:r>
      <w:r>
        <w:rPr>
          <w:rFonts w:ascii="Verdana" w:hAnsi="Verdana"/>
          <w:sz w:val="18"/>
          <w:szCs w:val="18"/>
        </w:rPr>
        <w:t>.</w:t>
      </w:r>
    </w:p>
    <w:p w14:paraId="530B6E77" w14:textId="77777777" w:rsidR="00766A7C" w:rsidRDefault="00766A7C">
      <w:pPr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7899B5ED" w14:textId="320A936F" w:rsidR="00766A7C" w:rsidRDefault="00853A08">
      <w:pPr>
        <w:numPr>
          <w:ilvl w:val="0"/>
          <w:numId w:val="6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Una attenta osservazione degli alunni:</w:t>
      </w:r>
      <w:r w:rsidR="00D9351B">
        <w:rPr>
          <w:rFonts w:ascii="Verdana" w:hAnsi="Verdana"/>
          <w:sz w:val="18"/>
          <w:szCs w:val="18"/>
        </w:rPr>
        <w:t xml:space="preserve">… </w:t>
      </w:r>
      <w:r>
        <w:rPr>
          <w:rFonts w:ascii="Verdana" w:hAnsi="Verdana"/>
          <w:sz w:val="18"/>
          <w:szCs w:val="18"/>
        </w:rPr>
        <w:t>ha messo in evidenza difficoltà nello svolgimento dei compiti di apprendimento assegnati dai docenti e nel rispetto dei tempi di lavoro</w:t>
      </w:r>
    </w:p>
    <w:p w14:paraId="3BE5381D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63A6837B" w14:textId="6CE944CF" w:rsidR="00766A7C" w:rsidRDefault="00853A08">
      <w:pPr>
        <w:numPr>
          <w:ilvl w:val="0"/>
          <w:numId w:val="6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Nel caso degli alunni</w:t>
      </w:r>
      <w:r w:rsidR="00D9351B">
        <w:rPr>
          <w:rFonts w:ascii="Verdana" w:hAnsi="Verdana"/>
          <w:sz w:val="18"/>
          <w:szCs w:val="18"/>
        </w:rPr>
        <w:t>:…</w:t>
      </w:r>
      <w:r>
        <w:rPr>
          <w:rFonts w:ascii="Verdana" w:hAnsi="Verdana"/>
          <w:sz w:val="18"/>
          <w:szCs w:val="18"/>
        </w:rPr>
        <w:t xml:space="preserve"> Vianello si osserva difficoltà di autocontrollo ed è pertanto opportuno adottare adeguate strategie. </w:t>
      </w:r>
    </w:p>
    <w:p w14:paraId="060EE273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04120450" w14:textId="77777777" w:rsidR="00766A7C" w:rsidRDefault="00853A08">
      <w:pPr>
        <w:pStyle w:val="Corpodeltesto"/>
        <w:spacing w:line="276" w:lineRule="auto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L’analisi dei dati in possesso del Consiglio di Classe consente di individuare le seguenti fasce di livello:</w:t>
      </w:r>
    </w:p>
    <w:p w14:paraId="423C1CD2" w14:textId="77777777" w:rsidR="00766A7C" w:rsidRDefault="00766A7C">
      <w:pPr>
        <w:pStyle w:val="Corpodeltesto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72A8121" w14:textId="77777777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A</w:t>
      </w:r>
      <w:r>
        <w:rPr>
          <w:rFonts w:ascii="Verdana" w:hAnsi="Verdana"/>
          <w:sz w:val="18"/>
          <w:szCs w:val="18"/>
        </w:rPr>
        <w:t xml:space="preserve"> (alta): ………………………………..,</w:t>
      </w:r>
      <w:r>
        <w:rPr>
          <w:rStyle w:val="None"/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hanno una buona preparazione di base, capacità di comprensione e che dimostrano autonomia, impegno e interesse molto elevati.</w:t>
      </w:r>
    </w:p>
    <w:p w14:paraId="54A8847C" w14:textId="77777777" w:rsidR="00766A7C" w:rsidRDefault="00853A08">
      <w:pPr>
        <w:ind w:left="360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</w:t>
      </w:r>
    </w:p>
    <w:p w14:paraId="5FEF7D69" w14:textId="77777777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B</w:t>
      </w:r>
      <w:r>
        <w:rPr>
          <w:rFonts w:ascii="Verdana" w:hAnsi="Verdana"/>
          <w:sz w:val="18"/>
          <w:szCs w:val="18"/>
        </w:rPr>
        <w:t xml:space="preserve"> (media):</w:t>
      </w:r>
      <w:r>
        <w:rPr>
          <w:rStyle w:val="None"/>
          <w:rFonts w:ascii="Verdana" w:hAnsi="Verdana"/>
          <w:i/>
          <w:iCs/>
          <w:sz w:val="18"/>
          <w:szCs w:val="18"/>
        </w:rPr>
        <w:t xml:space="preserve"> …………………………………………………………...</w:t>
      </w:r>
      <w:r>
        <w:rPr>
          <w:rFonts w:ascii="Verdana" w:hAnsi="Verdana"/>
          <w:sz w:val="18"/>
          <w:szCs w:val="18"/>
        </w:rPr>
        <w:t xml:space="preserve">, che hanno una discreta preparazione di base e che manifestano impegno e interesse abbastanza costanti. </w:t>
      </w:r>
    </w:p>
    <w:p w14:paraId="01AB025C" w14:textId="77777777" w:rsidR="00766A7C" w:rsidRDefault="00766A7C">
      <w:pPr>
        <w:ind w:left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8863567" w14:textId="4726E9FA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C</w:t>
      </w:r>
      <w:r>
        <w:rPr>
          <w:rFonts w:ascii="Verdana" w:hAnsi="Verdana"/>
          <w:sz w:val="18"/>
          <w:szCs w:val="18"/>
        </w:rPr>
        <w:t xml:space="preserve"> (medio-bassa):</w:t>
      </w:r>
      <w:r w:rsidR="00D9351B">
        <w:rPr>
          <w:rStyle w:val="None"/>
          <w:rFonts w:ascii="Verdana" w:hAnsi="Verdana"/>
          <w:sz w:val="18"/>
          <w:szCs w:val="18"/>
          <w:lang w:val="it-CH"/>
        </w:rPr>
        <w:t xml:space="preserve">… </w:t>
      </w:r>
      <w:r>
        <w:rPr>
          <w:rFonts w:ascii="Verdana" w:hAnsi="Verdana"/>
          <w:sz w:val="18"/>
          <w:szCs w:val="18"/>
        </w:rPr>
        <w:t>che hanno una  preparazione di base accettabile, pur manifestando impegno ed interesse non sempre costanti.</w:t>
      </w:r>
    </w:p>
    <w:p w14:paraId="6FBB69D0" w14:textId="77777777" w:rsidR="00766A7C" w:rsidRDefault="00766A7C">
      <w:pPr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03D746A7" w14:textId="59AA1F94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D</w:t>
      </w:r>
      <w:r>
        <w:rPr>
          <w:rFonts w:ascii="Verdana" w:hAnsi="Verdana"/>
          <w:sz w:val="18"/>
          <w:szCs w:val="18"/>
        </w:rPr>
        <w:t xml:space="preserve"> (bassa):</w:t>
      </w:r>
      <w:r w:rsidR="00D9351B">
        <w:rPr>
          <w:rFonts w:ascii="Verdana" w:hAnsi="Verdana"/>
          <w:sz w:val="18"/>
          <w:szCs w:val="18"/>
        </w:rPr>
        <w:t xml:space="preserve">… </w:t>
      </w:r>
      <w:r>
        <w:rPr>
          <w:rFonts w:ascii="Verdana" w:hAnsi="Verdana"/>
          <w:sz w:val="18"/>
          <w:szCs w:val="18"/>
        </w:rPr>
        <w:t>, che hanno preparazione di base lacunosa e dimostrano un impegno non costante e/o interesse superficiale.</w:t>
      </w:r>
    </w:p>
    <w:p w14:paraId="74BE3255" w14:textId="77777777" w:rsidR="00766A7C" w:rsidRPr="00D9351B" w:rsidRDefault="00766A7C">
      <w:pPr>
        <w:pStyle w:val="Titolo3"/>
        <w:rPr>
          <w:b w:val="0"/>
          <w:bCs w:val="0"/>
          <w:sz w:val="20"/>
          <w:szCs w:val="20"/>
          <w:lang w:val="it-CH"/>
        </w:rPr>
      </w:pPr>
    </w:p>
    <w:p w14:paraId="3F9DD386" w14:textId="77777777" w:rsidR="00766A7C" w:rsidRDefault="00853A08">
      <w:pPr>
        <w:pStyle w:val="Titolo3"/>
        <w:rPr>
          <w:rStyle w:val="None"/>
          <w:rFonts w:ascii="Georgia" w:eastAsia="Georgia" w:hAnsi="Georgia" w:cs="Georgia"/>
          <w:b w:val="0"/>
          <w:bCs w:val="0"/>
          <w:sz w:val="20"/>
          <w:szCs w:val="20"/>
          <w:lang w:val="en-US"/>
        </w:rPr>
      </w:pPr>
      <w:r>
        <w:rPr>
          <w:rStyle w:val="None"/>
          <w:rFonts w:ascii="Georgia" w:hAnsi="Georgia"/>
          <w:b w:val="0"/>
          <w:bCs w:val="0"/>
          <w:sz w:val="20"/>
          <w:szCs w:val="20"/>
          <w:lang w:val="en-US"/>
        </w:rPr>
        <w:t>CASI PARTICOLARI</w:t>
      </w:r>
    </w:p>
    <w:tbl>
      <w:tblPr>
        <w:tblStyle w:val="TableNormal"/>
        <w:tblW w:w="98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2"/>
        <w:gridCol w:w="637"/>
        <w:gridCol w:w="2172"/>
        <w:gridCol w:w="876"/>
        <w:gridCol w:w="1296"/>
        <w:gridCol w:w="2204"/>
      </w:tblGrid>
      <w:tr w:rsidR="00766A7C" w:rsidRPr="00115F60" w14:paraId="5A83C79A" w14:textId="77777777" w:rsidTr="00D9351B">
        <w:trPr>
          <w:trHeight w:val="670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8A435" w14:textId="77777777" w:rsidR="00766A7C" w:rsidRPr="00115F60" w:rsidRDefault="00853A08">
            <w:r w:rsidRPr="00115F60">
              <w:rPr>
                <w:rStyle w:val="None"/>
                <w:rFonts w:ascii="Georgia" w:hAnsi="Georgia"/>
              </w:rPr>
              <w:t>Cognome e Nome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47A4" w14:textId="77777777" w:rsidR="00766A7C" w:rsidRPr="00115F60" w:rsidRDefault="00853A08">
            <w:r w:rsidRPr="00115F60">
              <w:rPr>
                <w:rStyle w:val="None"/>
                <w:rFonts w:ascii="Georgia" w:hAnsi="Georgia"/>
              </w:rPr>
              <w:t>Problemi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35DE" w14:textId="77777777" w:rsidR="00766A7C" w:rsidRPr="00115F60" w:rsidRDefault="00853A08">
            <w:r w:rsidRPr="00115F60">
              <w:rPr>
                <w:rStyle w:val="None"/>
                <w:rFonts w:ascii="Georgia" w:hAnsi="Georgia"/>
              </w:rPr>
              <w:t>Possibili cause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76F1" w14:textId="77777777" w:rsidR="00766A7C" w:rsidRPr="00115F60" w:rsidRDefault="00853A08">
            <w:r w:rsidRPr="00115F60">
              <w:rPr>
                <w:rStyle w:val="None"/>
                <w:rFonts w:ascii="Georgia" w:hAnsi="Georgia"/>
              </w:rPr>
              <w:t>Strategie didattiche educative per affrontare i problemi</w:t>
            </w:r>
          </w:p>
        </w:tc>
      </w:tr>
      <w:tr w:rsidR="00D9351B" w:rsidRPr="00115F60" w14:paraId="4B4756AC" w14:textId="77777777" w:rsidTr="00D9351B">
        <w:trPr>
          <w:trHeight w:val="670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445A7" w14:textId="77777777" w:rsidR="00D9351B" w:rsidRPr="00115F60" w:rsidRDefault="00D9351B">
            <w:pPr>
              <w:rPr>
                <w:rStyle w:val="None"/>
                <w:rFonts w:ascii="Georgia" w:hAnsi="Georgi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00F0" w14:textId="77777777" w:rsidR="00D9351B" w:rsidRPr="00115F60" w:rsidRDefault="00D9351B">
            <w:pPr>
              <w:rPr>
                <w:rStyle w:val="None"/>
                <w:rFonts w:ascii="Georgia" w:hAnsi="Georgia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FF55" w14:textId="77777777" w:rsidR="00D9351B" w:rsidRPr="00115F60" w:rsidRDefault="00D9351B">
            <w:pPr>
              <w:rPr>
                <w:rStyle w:val="None"/>
                <w:rFonts w:ascii="Georgia" w:hAnsi="Georgia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3B5F" w14:textId="77777777" w:rsidR="00D9351B" w:rsidRPr="00115F60" w:rsidRDefault="00D9351B">
            <w:pPr>
              <w:rPr>
                <w:rStyle w:val="None"/>
                <w:rFonts w:ascii="Georgia" w:hAnsi="Georgia"/>
              </w:rPr>
            </w:pPr>
          </w:p>
        </w:tc>
      </w:tr>
      <w:tr w:rsidR="00766A7C" w:rsidRPr="00115F60" w14:paraId="51D5A136" w14:textId="77777777">
        <w:trPr>
          <w:trHeight w:val="173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4978" w14:textId="77777777" w:rsidR="00766A7C" w:rsidRPr="00115F60" w:rsidRDefault="00766A7C">
            <w:pPr>
              <w:rPr>
                <w:rStyle w:val="None"/>
                <w:rFonts w:ascii="Georgia" w:eastAsia="Georgia" w:hAnsi="Georgia" w:cs="Georgia"/>
                <w:sz w:val="8"/>
                <w:szCs w:val="8"/>
              </w:rPr>
            </w:pPr>
          </w:p>
          <w:p w14:paraId="187755F1" w14:textId="77777777" w:rsidR="00766A7C" w:rsidRPr="00115F60" w:rsidRDefault="00853A08">
            <w:pPr>
              <w:rPr>
                <w:rFonts w:ascii="Georgia" w:eastAsia="Georgia" w:hAnsi="Georgia" w:cs="Georgia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>Legenda problemi</w:t>
            </w:r>
          </w:p>
          <w:p w14:paraId="3528ADC2" w14:textId="77777777" w:rsidR="00766A7C" w:rsidRPr="00115F60" w:rsidRDefault="00766A7C">
            <w:pPr>
              <w:rPr>
                <w:rStyle w:val="None"/>
                <w:rFonts w:ascii="Georgia" w:eastAsia="Georgia" w:hAnsi="Georgia" w:cs="Georgia"/>
                <w:sz w:val="16"/>
                <w:szCs w:val="16"/>
              </w:rPr>
            </w:pPr>
          </w:p>
          <w:p w14:paraId="749EAF95" w14:textId="26BC6500" w:rsidR="00766A7C" w:rsidRPr="00115F60" w:rsidRDefault="00853A08">
            <w:pPr>
              <w:rPr>
                <w:rFonts w:ascii="Georgia" w:eastAsia="Georgia" w:hAnsi="Georgia" w:cs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 xml:space="preserve">A </w:t>
            </w: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difficoltà di apprendimento</w:t>
            </w:r>
          </w:p>
          <w:p w14:paraId="06C2EB9B" w14:textId="247B85F8" w:rsidR="00766A7C" w:rsidRPr="00115F60" w:rsidRDefault="00853A08">
            <w:pPr>
              <w:rPr>
                <w:rFonts w:ascii="Georgia" w:eastAsia="Georgia" w:hAnsi="Georgia" w:cs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 xml:space="preserve">B </w:t>
            </w: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difficoltà linguistiche</w:t>
            </w:r>
          </w:p>
          <w:p w14:paraId="7ED5522D" w14:textId="31CF542F" w:rsidR="00766A7C" w:rsidRPr="00115F60" w:rsidRDefault="00853A08">
            <w:pPr>
              <w:rPr>
                <w:rFonts w:ascii="Georgia" w:eastAsia="Georgia" w:hAnsi="Georgia" w:cs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 xml:space="preserve">C </w:t>
            </w: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disturbi comportamentali</w:t>
            </w:r>
          </w:p>
          <w:p w14:paraId="58BE8361" w14:textId="79DD67C9" w:rsidR="00766A7C" w:rsidRPr="00115F60" w:rsidRDefault="00853A08">
            <w:pPr>
              <w:rPr>
                <w:rFonts w:ascii="Georgia" w:eastAsia="Georgia" w:hAnsi="Georgia" w:cs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 xml:space="preserve">D </w:t>
            </w: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allievi diversamente abili</w:t>
            </w:r>
          </w:p>
          <w:p w14:paraId="1FC303F8" w14:textId="3DE38C9F" w:rsidR="00766A7C" w:rsidRPr="00115F60" w:rsidRDefault="00853A08"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 xml:space="preserve">E altro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11DF" w14:textId="77777777" w:rsidR="00766A7C" w:rsidRPr="00115F60" w:rsidRDefault="00766A7C">
            <w:pPr>
              <w:rPr>
                <w:rStyle w:val="None"/>
                <w:rFonts w:ascii="Georgia" w:eastAsia="Georgia" w:hAnsi="Georgia" w:cs="Georgia"/>
                <w:sz w:val="8"/>
                <w:szCs w:val="8"/>
              </w:rPr>
            </w:pPr>
          </w:p>
          <w:p w14:paraId="0DC64426" w14:textId="77777777" w:rsidR="00766A7C" w:rsidRPr="00115F60" w:rsidRDefault="00853A08">
            <w:pPr>
              <w:rPr>
                <w:rFonts w:ascii="Georgia" w:eastAsia="Georgia" w:hAnsi="Georgia" w:cs="Georgia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>Legenda presumibili cause</w:t>
            </w:r>
          </w:p>
          <w:p w14:paraId="0A3118C2" w14:textId="77777777" w:rsidR="00766A7C" w:rsidRPr="00115F60" w:rsidRDefault="00766A7C">
            <w:pPr>
              <w:rPr>
                <w:rStyle w:val="None"/>
                <w:rFonts w:ascii="Georgia" w:eastAsia="Georgia" w:hAnsi="Georgia" w:cs="Georgia"/>
                <w:sz w:val="16"/>
                <w:szCs w:val="16"/>
              </w:rPr>
            </w:pPr>
          </w:p>
          <w:p w14:paraId="188F91BC" w14:textId="77777777" w:rsidR="00766A7C" w:rsidRPr="00115F60" w:rsidRDefault="00853A08" w:rsidP="00853A08">
            <w:pPr>
              <w:numPr>
                <w:ilvl w:val="0"/>
                <w:numId w:val="9"/>
              </w:numPr>
              <w:rPr>
                <w:rFonts w:ascii="Georgia" w:eastAsia="Georgia" w:hAnsi="Georgia" w:cs="Georgia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>ritmi di apprendimento lenti</w:t>
            </w:r>
          </w:p>
          <w:p w14:paraId="56D6A92B" w14:textId="77777777" w:rsidR="00766A7C" w:rsidRPr="00115F60" w:rsidRDefault="00853A08" w:rsidP="00853A08">
            <w:pPr>
              <w:numPr>
                <w:ilvl w:val="0"/>
                <w:numId w:val="9"/>
              </w:numPr>
              <w:rPr>
                <w:rFonts w:ascii="Georgia" w:eastAsia="Georgia" w:hAnsi="Georgia" w:cs="Georgia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>situazione familiare difficile</w:t>
            </w:r>
          </w:p>
          <w:p w14:paraId="0424C897" w14:textId="77777777" w:rsidR="00766A7C" w:rsidRPr="00115F60" w:rsidRDefault="00853A08" w:rsidP="00853A08">
            <w:pPr>
              <w:numPr>
                <w:ilvl w:val="0"/>
                <w:numId w:val="9"/>
              </w:numPr>
              <w:rPr>
                <w:rFonts w:ascii="Georgia" w:eastAsia="Georgia" w:hAnsi="Georgia" w:cs="Georgia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>motivi di salute</w:t>
            </w:r>
          </w:p>
          <w:p w14:paraId="123006E6" w14:textId="77777777" w:rsidR="00766A7C" w:rsidRPr="00115F60" w:rsidRDefault="00853A08" w:rsidP="00853A08">
            <w:pPr>
              <w:numPr>
                <w:ilvl w:val="0"/>
                <w:numId w:val="9"/>
              </w:numPr>
              <w:rPr>
                <w:rFonts w:ascii="Georgia" w:eastAsia="Georgia" w:hAnsi="Georgia" w:cs="Georgia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>svantaggio socio-culturale</w:t>
            </w:r>
          </w:p>
          <w:p w14:paraId="57856851" w14:textId="77777777" w:rsidR="00766A7C" w:rsidRPr="00115F60" w:rsidRDefault="00853A08" w:rsidP="00853A08">
            <w:pPr>
              <w:numPr>
                <w:ilvl w:val="0"/>
                <w:numId w:val="9"/>
              </w:numPr>
              <w:rPr>
                <w:rFonts w:ascii="Georgia" w:eastAsia="Georgia" w:hAnsi="Georgia" w:cs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scarsa motivazione allo studio</w:t>
            </w:r>
          </w:p>
          <w:p w14:paraId="33FFBF32" w14:textId="77777777" w:rsidR="00766A7C" w:rsidRPr="00115F60" w:rsidRDefault="00853A08"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6.      difficoltà di relazione con coetanei e/o adulti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2220" w14:textId="77777777" w:rsidR="00766A7C" w:rsidRPr="00115F60" w:rsidRDefault="00853A08">
            <w:r w:rsidRPr="00115F60">
              <w:rPr>
                <w:rStyle w:val="None"/>
                <w:rFonts w:ascii="Georgia" w:hAnsi="Georgia"/>
                <w:sz w:val="16"/>
                <w:szCs w:val="16"/>
              </w:rPr>
              <w:t>Legenda strategie *</w:t>
            </w:r>
          </w:p>
          <w:p w14:paraId="682FD581" w14:textId="77777777" w:rsidR="00766A7C" w:rsidRPr="00115F60" w:rsidRDefault="00766A7C"/>
          <w:p w14:paraId="0E1E9254" w14:textId="77777777" w:rsidR="00766A7C" w:rsidRPr="00115F60" w:rsidRDefault="00853A08" w:rsidP="00853A08">
            <w:pPr>
              <w:numPr>
                <w:ilvl w:val="0"/>
                <w:numId w:val="10"/>
              </w:numPr>
              <w:rPr>
                <w:rFonts w:ascii="Georgia" w:hAnsi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Strategie per il potenziamento/arricchimento delle conoscenze e delle competenze</w:t>
            </w:r>
          </w:p>
          <w:p w14:paraId="45E05989" w14:textId="77777777" w:rsidR="00766A7C" w:rsidRPr="00115F60" w:rsidRDefault="00853A08" w:rsidP="00853A08">
            <w:pPr>
              <w:numPr>
                <w:ilvl w:val="0"/>
                <w:numId w:val="10"/>
              </w:numPr>
              <w:rPr>
                <w:rFonts w:ascii="Georgia" w:hAnsi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Strategie per il sostegno/consolidamento delle conoscenze e delle competenze</w:t>
            </w:r>
          </w:p>
          <w:p w14:paraId="4AD7BF60" w14:textId="77777777" w:rsidR="00766A7C" w:rsidRPr="00115F60" w:rsidRDefault="00853A08" w:rsidP="00853A08">
            <w:pPr>
              <w:numPr>
                <w:ilvl w:val="0"/>
                <w:numId w:val="10"/>
              </w:numPr>
              <w:rPr>
                <w:rFonts w:ascii="Georgia" w:hAnsi="Georgia"/>
                <w:spacing w:val="-2"/>
                <w:sz w:val="16"/>
                <w:szCs w:val="16"/>
              </w:rPr>
            </w:pPr>
            <w:r w:rsidRPr="00115F60">
              <w:rPr>
                <w:rStyle w:val="None"/>
                <w:rFonts w:ascii="Georgia" w:hAnsi="Georgia"/>
                <w:spacing w:val="-2"/>
                <w:sz w:val="16"/>
                <w:szCs w:val="16"/>
              </w:rPr>
              <w:t>Strategie per il recupero delle conoscenze e delle competenze</w:t>
            </w:r>
          </w:p>
        </w:tc>
      </w:tr>
    </w:tbl>
    <w:p w14:paraId="0B967E92" w14:textId="77777777" w:rsidR="00766A7C" w:rsidRPr="00D9351B" w:rsidRDefault="00766A7C" w:rsidP="00115F60">
      <w:pPr>
        <w:pStyle w:val="Titolo3"/>
        <w:widowControl w:val="0"/>
        <w:ind w:left="0" w:firstLine="0"/>
        <w:rPr>
          <w:b w:val="0"/>
          <w:bCs w:val="0"/>
          <w:sz w:val="20"/>
          <w:szCs w:val="20"/>
          <w:lang w:val="it-CH"/>
        </w:rPr>
      </w:pPr>
    </w:p>
    <w:p w14:paraId="61EF277A" w14:textId="77777777" w:rsidR="00766A7C" w:rsidRDefault="00766A7C" w:rsidP="00115F60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ECA6F8E" w14:textId="77777777" w:rsidR="00766A7C" w:rsidRPr="00115F60" w:rsidRDefault="00853A08" w:rsidP="00115F60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2.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Scelte educative</w:t>
      </w:r>
    </w:p>
    <w:p w14:paraId="27265435" w14:textId="77777777" w:rsidR="00766A7C" w:rsidRDefault="00766A7C" w:rsidP="00115F60">
      <w:pPr>
        <w:rPr>
          <w:rFonts w:ascii="Verdana" w:eastAsia="Verdana" w:hAnsi="Verdana" w:cs="Verdana"/>
          <w:sz w:val="18"/>
          <w:szCs w:val="18"/>
        </w:rPr>
      </w:pPr>
    </w:p>
    <w:p w14:paraId="047942E2" w14:textId="77777777" w:rsidR="00766A7C" w:rsidRDefault="00853A08">
      <w:pPr>
        <w:ind w:left="3"/>
        <w:rPr>
          <w:rStyle w:val="None"/>
          <w:rFonts w:ascii="Verdana" w:eastAsia="Verdana" w:hAnsi="Verdana" w:cs="Verdana"/>
          <w:i/>
          <w:iCs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Le seguenti scelte educative sono state concordate a livello collegiale per tutte le classi</w:t>
      </w:r>
      <w:r>
        <w:rPr>
          <w:rStyle w:val="None"/>
          <w:rFonts w:ascii="Verdana" w:hAnsi="Verdana"/>
          <w:i/>
          <w:iCs/>
          <w:sz w:val="18"/>
          <w:szCs w:val="18"/>
        </w:rPr>
        <w:t>.</w:t>
      </w:r>
    </w:p>
    <w:p w14:paraId="3B079279" w14:textId="77777777" w:rsidR="00766A7C" w:rsidRDefault="00853A08" w:rsidP="00853A08">
      <w:pPr>
        <w:numPr>
          <w:ilvl w:val="0"/>
          <w:numId w:val="1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Acquisire un comportamento responsabile ed autonomo:</w:t>
      </w:r>
    </w:p>
    <w:p w14:paraId="2C8AF28A" w14:textId="77777777" w:rsidR="00766A7C" w:rsidRDefault="00853A08" w:rsidP="00853A08">
      <w:pPr>
        <w:numPr>
          <w:ilvl w:val="0"/>
          <w:numId w:val="14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Essere puntuali nell’esecuzione delle consegne didattiche.</w:t>
      </w:r>
    </w:p>
    <w:p w14:paraId="69877604" w14:textId="77777777" w:rsidR="00766A7C" w:rsidRDefault="00853A08" w:rsidP="00853A08">
      <w:pPr>
        <w:numPr>
          <w:ilvl w:val="0"/>
          <w:numId w:val="14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Portare regolarmente il materiale e usarlo correttamente.</w:t>
      </w:r>
    </w:p>
    <w:p w14:paraId="0CC76826" w14:textId="24FC9272" w:rsidR="00766A7C" w:rsidRPr="00115F60" w:rsidRDefault="00853A08" w:rsidP="00853A08">
      <w:pPr>
        <w:numPr>
          <w:ilvl w:val="0"/>
          <w:numId w:val="14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Rispettare </w:t>
      </w:r>
      <w:r w:rsidR="002146FC">
        <w:rPr>
          <w:rFonts w:ascii="Verdana" w:hAnsi="Verdana"/>
          <w:sz w:val="18"/>
          <w:szCs w:val="18"/>
        </w:rPr>
        <w:t>sé</w:t>
      </w:r>
      <w:r>
        <w:rPr>
          <w:rFonts w:ascii="Verdana" w:hAnsi="Verdana"/>
          <w:sz w:val="18"/>
          <w:szCs w:val="18"/>
        </w:rPr>
        <w:t xml:space="preserve"> stessi, gli altri e l’ambiente scolastico.</w:t>
      </w:r>
    </w:p>
    <w:p w14:paraId="088ADAFC" w14:textId="77777777" w:rsidR="00115F60" w:rsidRDefault="00115F60" w:rsidP="00115F60">
      <w:pPr>
        <w:ind w:left="720"/>
        <w:rPr>
          <w:rFonts w:ascii="Verdana" w:eastAsia="Verdana" w:hAnsi="Verdana" w:cs="Verdana"/>
          <w:sz w:val="18"/>
          <w:szCs w:val="18"/>
        </w:rPr>
      </w:pPr>
    </w:p>
    <w:p w14:paraId="58F33479" w14:textId="77777777" w:rsidR="00766A7C" w:rsidRDefault="00853A08" w:rsidP="00853A08">
      <w:pPr>
        <w:numPr>
          <w:ilvl w:val="0"/>
          <w:numId w:val="1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Socializzare in modo equilibrato:</w:t>
      </w:r>
    </w:p>
    <w:p w14:paraId="0530E86B" w14:textId="77777777" w:rsidR="00766A7C" w:rsidRDefault="00853A08" w:rsidP="00853A08">
      <w:pPr>
        <w:numPr>
          <w:ilvl w:val="0"/>
          <w:numId w:val="16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ascoltare gli altri.</w:t>
      </w:r>
    </w:p>
    <w:p w14:paraId="4050F7E9" w14:textId="77777777" w:rsidR="00766A7C" w:rsidRDefault="00853A08" w:rsidP="00853A08">
      <w:pPr>
        <w:numPr>
          <w:ilvl w:val="0"/>
          <w:numId w:val="16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Rispettare le opinioni altrui, anche se diverse dalla propria.</w:t>
      </w:r>
    </w:p>
    <w:p w14:paraId="7D437178" w14:textId="77777777" w:rsidR="00766A7C" w:rsidRDefault="00853A08" w:rsidP="00853A08">
      <w:pPr>
        <w:numPr>
          <w:ilvl w:val="0"/>
          <w:numId w:val="16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Accogliere e valorizzare le diversità.</w:t>
      </w:r>
    </w:p>
    <w:p w14:paraId="1F6501E8" w14:textId="77777777" w:rsidR="00766A7C" w:rsidRDefault="00853A08" w:rsidP="00853A08">
      <w:pPr>
        <w:numPr>
          <w:ilvl w:val="0"/>
          <w:numId w:val="16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 ironizzare sugli errori altrui.</w:t>
      </w:r>
    </w:p>
    <w:p w14:paraId="0106D7C2" w14:textId="70E08530" w:rsidR="00766A7C" w:rsidRPr="00115F60" w:rsidRDefault="00853A08" w:rsidP="00853A08">
      <w:pPr>
        <w:numPr>
          <w:ilvl w:val="0"/>
          <w:numId w:val="16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Essere solidali verso gli altri.</w:t>
      </w:r>
    </w:p>
    <w:p w14:paraId="70627201" w14:textId="77777777" w:rsidR="00115F60" w:rsidRDefault="00115F60" w:rsidP="00115F60">
      <w:pPr>
        <w:ind w:left="720"/>
        <w:rPr>
          <w:rFonts w:ascii="Verdana" w:eastAsia="Verdana" w:hAnsi="Verdana" w:cs="Verdana"/>
          <w:sz w:val="18"/>
          <w:szCs w:val="18"/>
        </w:rPr>
      </w:pPr>
    </w:p>
    <w:p w14:paraId="7E8FE2F9" w14:textId="77777777" w:rsidR="00766A7C" w:rsidRDefault="00853A08" w:rsidP="00853A08">
      <w:pPr>
        <w:numPr>
          <w:ilvl w:val="0"/>
          <w:numId w:val="1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Conoscere stessi per diventare grandi</w:t>
      </w:r>
    </w:p>
    <w:p w14:paraId="71035ED2" w14:textId="3C7EA748" w:rsidR="00766A7C" w:rsidRDefault="00853A08" w:rsidP="00853A08">
      <w:pPr>
        <w:numPr>
          <w:ilvl w:val="0"/>
          <w:numId w:val="18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Sentirsi bene con </w:t>
      </w:r>
      <w:r w:rsidR="002146FC">
        <w:rPr>
          <w:rFonts w:ascii="Verdana" w:hAnsi="Verdana"/>
          <w:sz w:val="18"/>
          <w:szCs w:val="18"/>
        </w:rPr>
        <w:t>sé</w:t>
      </w:r>
      <w:r>
        <w:rPr>
          <w:rFonts w:ascii="Verdana" w:hAnsi="Verdana"/>
          <w:sz w:val="18"/>
          <w:szCs w:val="18"/>
        </w:rPr>
        <w:t xml:space="preserve"> stessi e a proprio agio con gli altri.</w:t>
      </w:r>
    </w:p>
    <w:p w14:paraId="2959871E" w14:textId="77777777" w:rsidR="00766A7C" w:rsidRDefault="00853A08" w:rsidP="00853A08">
      <w:pPr>
        <w:numPr>
          <w:ilvl w:val="0"/>
          <w:numId w:val="18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Usare un linguaggio rispettoso e appropriato alle circostanze.</w:t>
      </w:r>
    </w:p>
    <w:p w14:paraId="6AA141DE" w14:textId="79DA024C" w:rsidR="00766A7C" w:rsidRDefault="00853A08" w:rsidP="00853A08">
      <w:pPr>
        <w:numPr>
          <w:ilvl w:val="0"/>
          <w:numId w:val="18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Interiorizzare il rispetto delle regole del vivere civile ed assumere comportamenti adeguati.</w:t>
      </w:r>
    </w:p>
    <w:p w14:paraId="4768D5CA" w14:textId="77777777" w:rsidR="00766A7C" w:rsidRDefault="00853A08" w:rsidP="00853A08">
      <w:pPr>
        <w:numPr>
          <w:ilvl w:val="0"/>
          <w:numId w:val="18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Promuovere e sviluppare positivi rapporti interpersonali e sociali.</w:t>
      </w:r>
    </w:p>
    <w:p w14:paraId="1BDE6EB1" w14:textId="77777777" w:rsidR="00766A7C" w:rsidRDefault="00853A08" w:rsidP="00853A08">
      <w:pPr>
        <w:numPr>
          <w:ilvl w:val="0"/>
          <w:numId w:val="18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operare delle scelte tenendo conto delle proprie capacità e delle proprie aspirazioni.</w:t>
      </w:r>
    </w:p>
    <w:p w14:paraId="3F493AA4" w14:textId="77777777" w:rsidR="00766A7C" w:rsidRDefault="00766A7C">
      <w:pPr>
        <w:ind w:left="363"/>
        <w:rPr>
          <w:rFonts w:ascii="Verdana" w:eastAsia="Verdana" w:hAnsi="Verdana" w:cs="Verdana"/>
          <w:sz w:val="18"/>
          <w:szCs w:val="18"/>
        </w:rPr>
      </w:pPr>
    </w:p>
    <w:p w14:paraId="775B8436" w14:textId="77777777" w:rsidR="00766A7C" w:rsidRDefault="00766A7C">
      <w:pPr>
        <w:ind w:left="363"/>
        <w:rPr>
          <w:rFonts w:ascii="Verdana" w:eastAsia="Verdana" w:hAnsi="Verdana" w:cs="Verdana"/>
          <w:sz w:val="18"/>
          <w:szCs w:val="18"/>
        </w:rPr>
      </w:pPr>
    </w:p>
    <w:p w14:paraId="0CEBF545" w14:textId="77777777" w:rsidR="00766A7C" w:rsidRDefault="00766A7C">
      <w:pPr>
        <w:ind w:left="363"/>
        <w:rPr>
          <w:rFonts w:ascii="Verdana" w:eastAsia="Verdana" w:hAnsi="Verdana" w:cs="Verdana"/>
          <w:sz w:val="18"/>
          <w:szCs w:val="18"/>
        </w:rPr>
      </w:pPr>
    </w:p>
    <w:p w14:paraId="532D1009" w14:textId="77777777" w:rsidR="00766A7C" w:rsidRPr="00115F60" w:rsidRDefault="00853A08">
      <w:p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3.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Competenze interdisciplinari</w:t>
      </w:r>
    </w:p>
    <w:p w14:paraId="02CD1D6A" w14:textId="77777777" w:rsidR="00766A7C" w:rsidRDefault="00853A08">
      <w:pPr>
        <w:pStyle w:val="Titolo2"/>
        <w:jc w:val="left"/>
        <w:rPr>
          <w:rStyle w:val="None"/>
          <w:rFonts w:ascii="Verdana" w:eastAsia="Verdana" w:hAnsi="Verdana" w:cs="Verdana"/>
          <w:b w:val="0"/>
          <w:bCs w:val="0"/>
          <w:sz w:val="18"/>
          <w:szCs w:val="18"/>
          <w:u w:val="single"/>
        </w:rPr>
      </w:pPr>
      <w:r>
        <w:rPr>
          <w:rStyle w:val="None"/>
          <w:rFonts w:ascii="Verdana" w:hAnsi="Verdana"/>
          <w:b w:val="0"/>
          <w:bCs w:val="0"/>
          <w:sz w:val="18"/>
          <w:szCs w:val="18"/>
          <w:u w:val="single"/>
        </w:rPr>
        <w:t>Osservazione della realtà</w:t>
      </w:r>
    </w:p>
    <w:p w14:paraId="11EE0D74" w14:textId="77777777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osservare, descrivere e confrontare</w:t>
      </w:r>
    </w:p>
    <w:p w14:paraId="7486D97B" w14:textId="1D34A63C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cogliere analogie e differenze e,</w:t>
      </w:r>
      <w:r w:rsidR="002146F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quindi, saper classificare.</w:t>
      </w:r>
    </w:p>
    <w:p w14:paraId="74523951" w14:textId="77777777" w:rsidR="00766A7C" w:rsidRDefault="00853A08">
      <w:pPr>
        <w:ind w:left="3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Comprensione orale e scritta</w:t>
      </w:r>
    </w:p>
    <w:p w14:paraId="116DDF86" w14:textId="77777777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individuare, in una situazione e in un testo, le informazioni principali.</w:t>
      </w:r>
    </w:p>
    <w:p w14:paraId="3F24DE56" w14:textId="77777777" w:rsidR="00766A7C" w:rsidRDefault="00853A08">
      <w:pPr>
        <w:ind w:left="3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Produzione orale e scritta</w:t>
      </w:r>
    </w:p>
    <w:p w14:paraId="04726E1A" w14:textId="77777777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Sapersi esprimere in modo comprensibile e corretto.</w:t>
      </w:r>
    </w:p>
    <w:p w14:paraId="34F67B4A" w14:textId="77777777" w:rsidR="00766A7C" w:rsidRDefault="00853A08">
      <w:pPr>
        <w:ind w:left="3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Operatività</w:t>
      </w:r>
    </w:p>
    <w:p w14:paraId="6EE4A749" w14:textId="61E44015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portare a termine un lavoro nei tempi stabiliti e in modo ordinato.</w:t>
      </w:r>
    </w:p>
    <w:p w14:paraId="54F2A0D1" w14:textId="77777777" w:rsidR="00766A7C" w:rsidRDefault="00853A08">
      <w:pPr>
        <w:ind w:left="3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Conoscenza dei contenuti</w:t>
      </w:r>
    </w:p>
    <w:p w14:paraId="7B105128" w14:textId="77777777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Acquisire i contenuti fondamentali delle singole discipline.</w:t>
      </w:r>
    </w:p>
    <w:p w14:paraId="3C066690" w14:textId="77777777" w:rsidR="00766A7C" w:rsidRDefault="00853A08">
      <w:pPr>
        <w:ind w:left="3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Metodo di studio</w:t>
      </w:r>
    </w:p>
    <w:p w14:paraId="5C99860A" w14:textId="77777777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usare correttamente gli strumenti di lavoro</w:t>
      </w:r>
    </w:p>
    <w:p w14:paraId="08B824C6" w14:textId="72ED85D8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organizzare le indicazioni fornite attraverso schemi/mappe concettuali</w:t>
      </w:r>
    </w:p>
    <w:p w14:paraId="1B676C11" w14:textId="77777777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svolgere il lavoro in modo autonomo</w:t>
      </w:r>
    </w:p>
    <w:p w14:paraId="69A97B20" w14:textId="77777777" w:rsidR="00766A7C" w:rsidRDefault="00853A08" w:rsidP="00853A08">
      <w:pPr>
        <w:numPr>
          <w:ilvl w:val="0"/>
          <w:numId w:val="20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Saper individuare gli errori e correggerli</w:t>
      </w:r>
    </w:p>
    <w:p w14:paraId="25E5683F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6CDD08C2" w14:textId="77777777" w:rsidR="00766A7C" w:rsidRPr="00115F60" w:rsidRDefault="00853A08">
      <w:p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4.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Contenuti disciplinari</w:t>
      </w:r>
    </w:p>
    <w:p w14:paraId="76A5EC71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In riferimento alle Indicazioni Ministeriali, i contenuti disciplinari saranno adeguati alle esperienze, agli interessi e alle reali possibilità degli alunni.</w:t>
      </w:r>
    </w:p>
    <w:p w14:paraId="566C8F87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Si precisa, inoltre, che, in considerazione della finalità formativa e orientativa della Scuola Secondaria di I grado, l'obiettivo primario di tutti i docenti non sarà esclusivamente dispensare una serie di nozioni, </w:t>
      </w:r>
      <w:r>
        <w:rPr>
          <w:rStyle w:val="None"/>
          <w:rFonts w:ascii="Verdana" w:hAnsi="Verdana"/>
          <w:sz w:val="18"/>
          <w:szCs w:val="18"/>
        </w:rPr>
        <w:lastRenderedPageBreak/>
        <w:t>quanto fornire gli strumenti necessari per l'acquisizione di un metodo di lavoro adeguato e per avviare un processo di trasformazione di conoscenze e abilità in competenze.</w:t>
      </w:r>
    </w:p>
    <w:p w14:paraId="1DCB1E37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I contenuti disciplinari e le relative competenze sono riportati nelle Programmazioni disciplinari dei docenti.</w:t>
      </w:r>
    </w:p>
    <w:p w14:paraId="1452D43D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8A4DABD" w14:textId="77777777" w:rsidR="00766A7C" w:rsidRPr="00115F60" w:rsidRDefault="00853A08">
      <w:p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5.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Metodi, mezzi e risorse utilizzabili</w:t>
      </w:r>
    </w:p>
    <w:p w14:paraId="77684F6F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Uso del libro di testo;</w:t>
      </w:r>
    </w:p>
    <w:p w14:paraId="77BC602A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Uso di schede e/o materiali predisposti dal docente;</w:t>
      </w:r>
    </w:p>
    <w:p w14:paraId="10C21B6E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Lavori di gruppo, lavori in coppie di aiuto, lavori individuali;</w:t>
      </w:r>
    </w:p>
    <w:p w14:paraId="01A2FB4B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Uso di mezzi audiovisivi (audiocassette, videocassette, CD, diapositive, fotografie);</w:t>
      </w:r>
    </w:p>
    <w:p w14:paraId="648F25CA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Visite e uscite didattiche per completare e approfondire argomenti svolti nelle varie aree disciplinari;</w:t>
      </w:r>
    </w:p>
    <w:p w14:paraId="62A9A367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Utilizzo degli spazi attrezzati a laboratorio per le attività di Informatica, Arte e Immagine, Tecnologia, Scienze motorie e sportive</w:t>
      </w:r>
    </w:p>
    <w:p w14:paraId="20EE96BD" w14:textId="77777777" w:rsidR="00766A7C" w:rsidRDefault="00766A7C">
      <w:pPr>
        <w:ind w:left="360"/>
        <w:rPr>
          <w:rFonts w:ascii="Verdana" w:eastAsia="Verdana" w:hAnsi="Verdana" w:cs="Verdana"/>
          <w:sz w:val="18"/>
          <w:szCs w:val="18"/>
        </w:rPr>
      </w:pPr>
    </w:p>
    <w:p w14:paraId="7C198ED9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7B8A11E4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ADD49CA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1664D53A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3554DBE0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1383F6FF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48A74737" w14:textId="77777777" w:rsidR="00766A7C" w:rsidRDefault="00853A08" w:rsidP="00853A08">
      <w:pPr>
        <w:numPr>
          <w:ilvl w:val="0"/>
          <w:numId w:val="2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5463D3C2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14BF9DF5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  <w:u w:val="single"/>
        </w:rPr>
        <w:t>Risorse esterne</w:t>
      </w:r>
      <w:r>
        <w:rPr>
          <w:rStyle w:val="None"/>
          <w:rFonts w:ascii="Verdana" w:hAnsi="Verdana"/>
          <w:sz w:val="18"/>
          <w:szCs w:val="18"/>
        </w:rPr>
        <w:t xml:space="preserve">  </w:t>
      </w:r>
    </w:p>
    <w:p w14:paraId="161B89BC" w14:textId="77777777" w:rsidR="00766A7C" w:rsidRDefault="00853A08" w:rsidP="00853A08">
      <w:pPr>
        <w:numPr>
          <w:ilvl w:val="0"/>
          <w:numId w:val="24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scuola si avvale dell’apporto di esperti esterni per l’attuazione dei seguenti progetti:</w:t>
      </w:r>
    </w:p>
    <w:p w14:paraId="397FC0F2" w14:textId="77777777" w:rsidR="00766A7C" w:rsidRDefault="00853A08">
      <w:pPr>
        <w:ind w:left="708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4B109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5E9876E4" w14:textId="77777777" w:rsidR="00766A7C" w:rsidRPr="00115F60" w:rsidRDefault="00853A08">
      <w:pPr>
        <w:spacing w:line="360" w:lineRule="auto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6.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 xml:space="preserve">Possibili interventi </w:t>
      </w:r>
    </w:p>
    <w:p w14:paraId="1A15F3C1" w14:textId="77777777" w:rsidR="00766A7C" w:rsidRDefault="00853A08">
      <w:pPr>
        <w:pStyle w:val="Titolo3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Recupero e potenziamento</w:t>
      </w:r>
    </w:p>
    <w:p w14:paraId="5484F96F" w14:textId="7C3B577B" w:rsidR="00766A7C" w:rsidRDefault="00766A7C" w:rsidP="00D9351B">
      <w:pPr>
        <w:rPr>
          <w:rFonts w:ascii="Verdana" w:eastAsia="Verdana" w:hAnsi="Verdana" w:cs="Verdana"/>
          <w:sz w:val="18"/>
          <w:szCs w:val="18"/>
        </w:rPr>
      </w:pPr>
    </w:p>
    <w:p w14:paraId="0C61F7FC" w14:textId="77777777" w:rsidR="00766A7C" w:rsidRDefault="00766A7C" w:rsidP="00D9351B">
      <w:pPr>
        <w:rPr>
          <w:rFonts w:ascii="Verdana" w:eastAsia="Verdana" w:hAnsi="Verdana" w:cs="Verdana"/>
          <w:sz w:val="18"/>
          <w:szCs w:val="18"/>
        </w:rPr>
      </w:pPr>
    </w:p>
    <w:p w14:paraId="25733E2A" w14:textId="77777777" w:rsidR="00766A7C" w:rsidRDefault="00853A08" w:rsidP="00D9351B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Sostegno</w:t>
      </w:r>
    </w:p>
    <w:p w14:paraId="023E43E0" w14:textId="102FB290" w:rsidR="00766A7C" w:rsidRDefault="00766A7C" w:rsidP="00D9351B">
      <w:pPr>
        <w:rPr>
          <w:rStyle w:val="None"/>
          <w:rFonts w:ascii="Verdana" w:eastAsia="Verdana" w:hAnsi="Verdana" w:cs="Verdana"/>
          <w:sz w:val="18"/>
          <w:szCs w:val="18"/>
        </w:rPr>
      </w:pPr>
    </w:p>
    <w:p w14:paraId="29BEA691" w14:textId="77777777" w:rsidR="00766A7C" w:rsidRDefault="00766A7C">
      <w:pPr>
        <w:ind w:left="720"/>
        <w:rPr>
          <w:rStyle w:val="None"/>
          <w:rFonts w:ascii="Verdana" w:eastAsia="Verdana" w:hAnsi="Verdana" w:cs="Verdana"/>
          <w:sz w:val="18"/>
          <w:szCs w:val="18"/>
          <w:u w:val="single"/>
        </w:rPr>
      </w:pPr>
    </w:p>
    <w:p w14:paraId="1208D961" w14:textId="77777777" w:rsidR="00766A7C" w:rsidRDefault="00766A7C">
      <w:pPr>
        <w:ind w:left="720"/>
        <w:rPr>
          <w:rStyle w:val="None"/>
          <w:rFonts w:ascii="Verdana" w:eastAsia="Verdana" w:hAnsi="Verdana" w:cs="Verdana"/>
          <w:sz w:val="18"/>
          <w:szCs w:val="18"/>
          <w:u w:val="single"/>
        </w:rPr>
      </w:pPr>
    </w:p>
    <w:p w14:paraId="78881A67" w14:textId="77777777" w:rsidR="00766A7C" w:rsidRPr="00D9351B" w:rsidRDefault="00853A08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  <w:r w:rsidRPr="00D9351B">
        <w:rPr>
          <w:rStyle w:val="None"/>
          <w:rFonts w:ascii="Verdana" w:hAnsi="Verdana"/>
          <w:b/>
          <w:bCs/>
          <w:sz w:val="18"/>
          <w:szCs w:val="18"/>
        </w:rPr>
        <w:t>Altre attività</w:t>
      </w:r>
    </w:p>
    <w:p w14:paraId="1869DC27" w14:textId="77777777" w:rsidR="00766A7C" w:rsidRDefault="00766A7C">
      <w:pPr>
        <w:rPr>
          <w:rFonts w:ascii="Verdana" w:eastAsia="Verdana" w:hAnsi="Verdana" w:cs="Verdana"/>
          <w:b/>
          <w:bCs/>
          <w:sz w:val="18"/>
          <w:szCs w:val="18"/>
        </w:rPr>
      </w:pPr>
    </w:p>
    <w:p w14:paraId="302F8C07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  <w:u w:val="single"/>
        </w:rPr>
        <w:t>Progetto……………………….</w:t>
      </w:r>
      <w:r>
        <w:rPr>
          <w:rStyle w:val="None"/>
          <w:rFonts w:ascii="Verdana" w:hAnsi="Verdana"/>
          <w:sz w:val="18"/>
          <w:szCs w:val="18"/>
        </w:rPr>
        <w:t xml:space="preserve"> </w:t>
      </w:r>
    </w:p>
    <w:p w14:paraId="2B1BA370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E’ finanziato da ………………………………….. e rivolto a……….…….. per  un totale di ….. ore.</w:t>
      </w:r>
    </w:p>
    <w:p w14:paraId="5E59D0AF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  <w:u w:val="single"/>
        </w:rPr>
        <w:t>Progetto……………………….</w:t>
      </w:r>
      <w:r>
        <w:rPr>
          <w:rStyle w:val="None"/>
          <w:rFonts w:ascii="Verdana" w:hAnsi="Verdana"/>
          <w:sz w:val="18"/>
          <w:szCs w:val="18"/>
        </w:rPr>
        <w:t xml:space="preserve"> </w:t>
      </w:r>
    </w:p>
    <w:p w14:paraId="36A7B0FA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E’ finanziato da ………………………………….. e rivolto a……….…….. per  un totale di ….. ore.</w:t>
      </w:r>
    </w:p>
    <w:p w14:paraId="5A3D33C5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8F7FB4F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5C70F15F" w14:textId="77777777" w:rsidR="00766A7C" w:rsidRDefault="00853A08" w:rsidP="00853A08">
      <w:pPr>
        <w:numPr>
          <w:ilvl w:val="0"/>
          <w:numId w:val="27"/>
        </w:numPr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Proposte per uscite, visite didattiche e viaggi di istruzione</w:t>
      </w:r>
    </w:p>
    <w:p w14:paraId="73E8A419" w14:textId="77777777" w:rsidR="00766A7C" w:rsidRDefault="00766A7C">
      <w:pPr>
        <w:ind w:left="360"/>
        <w:rPr>
          <w:rStyle w:val="None"/>
          <w:rFonts w:ascii="Verdana" w:eastAsia="Verdana" w:hAnsi="Verdana" w:cs="Verdana"/>
          <w:sz w:val="18"/>
          <w:szCs w:val="18"/>
          <w:u w:val="single"/>
        </w:rPr>
      </w:pPr>
    </w:p>
    <w:p w14:paraId="3EEC4413" w14:textId="77777777" w:rsidR="00766A7C" w:rsidRDefault="00853A08">
      <w:pPr>
        <w:ind w:firstLine="420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Il Consiglio di Classe ha programmato, per l’anno scolastico in corso, le seguenti uscite didattiche, a completamento e potenziamento delle attività curricolari, ritenendo che esse possano contribuire alla formazione culturale degli alunni e possano migliorarne la socializzazione:</w:t>
      </w:r>
    </w:p>
    <w:p w14:paraId="08FC6373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460"/>
      </w:tblGrid>
      <w:tr w:rsidR="00766A7C" w14:paraId="66D59D94" w14:textId="77777777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DE62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Destinazione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4ADE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Periodo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E464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Insegnanti accompagnatori</w:t>
            </w:r>
          </w:p>
        </w:tc>
      </w:tr>
      <w:tr w:rsidR="00766A7C" w14:paraId="158E32D1" w14:textId="77777777">
        <w:trPr>
          <w:trHeight w:val="7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1B05" w14:textId="77777777" w:rsidR="00766A7C" w:rsidRDefault="00766A7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6A01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8460" w14:textId="77777777" w:rsidR="00766A7C" w:rsidRDefault="00766A7C"/>
        </w:tc>
      </w:tr>
      <w:tr w:rsidR="00766A7C" w14:paraId="42FB436F" w14:textId="77777777">
        <w:trPr>
          <w:trHeight w:val="7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2A89" w14:textId="77777777" w:rsidR="00766A7C" w:rsidRDefault="00766A7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7C7F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ECD9" w14:textId="77777777" w:rsidR="00766A7C" w:rsidRDefault="00766A7C"/>
        </w:tc>
      </w:tr>
      <w:tr w:rsidR="00766A7C" w14:paraId="3BA6420F" w14:textId="77777777">
        <w:trPr>
          <w:trHeight w:val="75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C3E1" w14:textId="77777777" w:rsidR="00766A7C" w:rsidRDefault="00853A08">
            <w:pPr>
              <w:spacing w:line="360" w:lineRule="auto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5E4F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F928" w14:textId="77777777" w:rsidR="00766A7C" w:rsidRDefault="00766A7C"/>
        </w:tc>
      </w:tr>
    </w:tbl>
    <w:p w14:paraId="7440FAB5" w14:textId="77777777" w:rsidR="00766A7C" w:rsidRDefault="00766A7C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7BDEF9F8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3428A7FD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16C1695B" w14:textId="77777777" w:rsidR="00766A7C" w:rsidRPr="00115F60" w:rsidRDefault="00853A08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8.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Verifica e valutazione</w:t>
      </w:r>
    </w:p>
    <w:p w14:paraId="14F396BC" w14:textId="77777777" w:rsidR="00766A7C" w:rsidRDefault="00766A7C">
      <w:pPr>
        <w:rPr>
          <w:rStyle w:val="None"/>
          <w:rFonts w:ascii="Verdana" w:eastAsia="Verdana" w:hAnsi="Verdana" w:cs="Verdana"/>
          <w:sz w:val="18"/>
          <w:szCs w:val="18"/>
          <w:u w:val="single"/>
        </w:rPr>
      </w:pPr>
    </w:p>
    <w:p w14:paraId="5FEA797F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Periodicamente saranno proposte verifiche scritte ed orali per rilevare la preparazione acquisita dai singoli alunni rispetto ai livelli di partenza.</w:t>
      </w:r>
    </w:p>
    <w:p w14:paraId="4143D6C0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Le prove, diversificate, graduate e adeguate alla specificità delle varie discipline, saranno costituite da:</w:t>
      </w:r>
    </w:p>
    <w:p w14:paraId="629266E1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oggettive e non oggettive;</w:t>
      </w:r>
    </w:p>
    <w:p w14:paraId="2581AB7E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questionari;</w:t>
      </w:r>
    </w:p>
    <w:p w14:paraId="7A9CCDD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composizioni;</w:t>
      </w:r>
    </w:p>
    <w:p w14:paraId="6C92E0B1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relazioni;</w:t>
      </w:r>
    </w:p>
    <w:p w14:paraId="59C2C9BB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traduzioni;</w:t>
      </w:r>
    </w:p>
    <w:p w14:paraId="20C1E646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disegni e prove grafiche;</w:t>
      </w:r>
    </w:p>
    <w:p w14:paraId="49ABCF04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di tipo psico-motorio;</w:t>
      </w:r>
    </w:p>
    <w:p w14:paraId="5F31A025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di carattere musicale.</w:t>
      </w:r>
    </w:p>
    <w:p w14:paraId="0DD9A787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1FC91B9" w14:textId="77777777" w:rsidR="00766A7C" w:rsidRPr="00115F60" w:rsidRDefault="00853A08">
      <w:pPr>
        <w:pStyle w:val="Titolo1"/>
        <w:jc w:val="left"/>
        <w:rPr>
          <w:rStyle w:val="None"/>
          <w:rFonts w:ascii="Verdana" w:eastAsia="Verdana" w:hAnsi="Verdana" w:cs="Verdana"/>
          <w:sz w:val="18"/>
          <w:szCs w:val="18"/>
        </w:rPr>
      </w:pPr>
      <w:r w:rsidRPr="00115F60">
        <w:rPr>
          <w:rStyle w:val="None"/>
          <w:rFonts w:ascii="Verdana" w:hAnsi="Verdana"/>
          <w:sz w:val="18"/>
          <w:szCs w:val="18"/>
        </w:rPr>
        <w:t>Modalità di valutazione</w:t>
      </w:r>
    </w:p>
    <w:p w14:paraId="016F6271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92042D2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sistematica verifica dell’efficacia e dell’adeguatezza della progettazione per la correzione di eventuali errori di impostazione;</w:t>
      </w:r>
    </w:p>
    <w:p w14:paraId="55B04DDA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incentivo al perseguimento dell’obiettivo del massimo possibile sviluppo della personalità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formativa</w:t>
      </w:r>
      <w:r>
        <w:rPr>
          <w:rFonts w:ascii="Verdana" w:hAnsi="Verdana"/>
          <w:sz w:val="18"/>
          <w:szCs w:val="18"/>
        </w:rPr>
        <w:t>);</w:t>
      </w:r>
    </w:p>
    <w:p w14:paraId="67A7882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confronto tra risultati ottenuti e risultati previsti, tenendo conto delle condizioni di partenza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sommativa</w:t>
      </w:r>
      <w:r>
        <w:rPr>
          <w:rFonts w:ascii="Verdana" w:hAnsi="Verdana"/>
          <w:sz w:val="18"/>
          <w:szCs w:val="18"/>
        </w:rPr>
        <w:t>);</w:t>
      </w:r>
    </w:p>
    <w:p w14:paraId="21206F75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misurazione dell’eventuale distanza degli apprendimenti dell’alunno dallo standard di riferimento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comparativa</w:t>
      </w:r>
      <w:r>
        <w:rPr>
          <w:rFonts w:ascii="Verdana" w:hAnsi="Verdana"/>
          <w:sz w:val="18"/>
          <w:szCs w:val="18"/>
        </w:rPr>
        <w:t>);</w:t>
      </w:r>
    </w:p>
    <w:p w14:paraId="7460A30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finalizzata all’orientamento verso le future scelte.</w:t>
      </w:r>
    </w:p>
    <w:p w14:paraId="3A5C6232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52FF9CD" w14:textId="50933891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Per  </w:t>
      </w:r>
      <w:r w:rsidR="002146FC">
        <w:rPr>
          <w:rStyle w:val="None"/>
          <w:rFonts w:ascii="Verdana" w:hAnsi="Verdana"/>
          <w:sz w:val="18"/>
          <w:szCs w:val="18"/>
        </w:rPr>
        <w:t xml:space="preserve"> </w:t>
      </w:r>
      <w:r>
        <w:rPr>
          <w:rStyle w:val="None"/>
          <w:rFonts w:ascii="Verdana" w:hAnsi="Verdana"/>
          <w:sz w:val="18"/>
          <w:szCs w:val="18"/>
        </w:rPr>
        <w:t>la valutazione del profitto degli alunni e per la definizione del voto di comportamento, i docenti faranno riferimento ai criteri del POF, inseriti di seguito.</w:t>
      </w:r>
    </w:p>
    <w:p w14:paraId="1C8ED496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2E7E514A" w14:textId="77777777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3F0152B5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Criteri Griglie Profitto</w:t>
      </w:r>
    </w:p>
    <w:p w14:paraId="30CEC6E4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Raggiungimento degli obiettivi della programmazione disciplinare</w:t>
      </w:r>
    </w:p>
    <w:p w14:paraId="07B0EA34" w14:textId="77777777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9158A69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68"/>
        <w:gridCol w:w="5580"/>
        <w:gridCol w:w="2720"/>
      </w:tblGrid>
      <w:tr w:rsidR="00766A7C" w14:paraId="5478A8E2" w14:textId="77777777" w:rsidTr="00115F60">
        <w:trPr>
          <w:trHeight w:val="4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B967E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Voto in decimi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92A07" w14:textId="77777777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Parametri di valutazione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E289B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Giudizio</w:t>
            </w:r>
          </w:p>
        </w:tc>
      </w:tr>
      <w:tr w:rsidR="00766A7C" w14:paraId="6A48DF22" w14:textId="77777777" w:rsidTr="00115F60">
        <w:trPr>
          <w:trHeight w:val="176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D97E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B8620" w14:textId="5B595F6E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Conoscenze complete ed organiche con rielaborazione autonoma e critica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62853AD0" w14:textId="0EAEDA14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Capacità di comprensione e di analisi ottime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2C2E1874" w14:textId="64F0DFF2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Applicazione efficace delle procedure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7F6CDA47" w14:textId="07CC26FA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Risoluzione dei problemi sicura con risultati esaurienti e originali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0DFEC238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Esposizione ricca, organica, corretta e fluida.</w:t>
            </w:r>
          </w:p>
          <w:p w14:paraId="016D8B88" w14:textId="3DFFF30D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Capacità di operare collegamenti interdisciplinari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E81D3" w14:textId="77777777" w:rsidR="00766A7C" w:rsidRDefault="00766A7C" w:rsidP="00115F60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101755F2" w14:textId="77777777" w:rsidR="00766A7C" w:rsidRDefault="00853A08" w:rsidP="00115F60">
            <w:r>
              <w:rPr>
                <w:rStyle w:val="None"/>
                <w:rFonts w:ascii="Verdana" w:hAnsi="Verdana"/>
                <w:sz w:val="18"/>
                <w:szCs w:val="18"/>
              </w:rPr>
              <w:t>Ha raggiunto pienamente gli obiettivi della programmazione</w:t>
            </w:r>
          </w:p>
        </w:tc>
      </w:tr>
      <w:tr w:rsidR="00766A7C" w14:paraId="4ABD404A" w14:textId="77777777" w:rsidTr="00115F60">
        <w:trPr>
          <w:trHeight w:val="15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FA5D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818D" w14:textId="3945B706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Conoscenze complete, ampie ed organizzate con rielaborazione autonoma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05E7C7CE" w14:textId="428B41E0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Capacità di comprensione e di analisi molto buone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27E8EB8D" w14:textId="736B04B1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Applicazione corretta delle procedure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2DA13F2A" w14:textId="6B9FDDBA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Risoluzione dei problemi corretta con risultati più che soddisfacenti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1E00F7EA" w14:textId="77777777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Esposizione ben articolata, chiara e corretta.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394B1" w14:textId="77777777" w:rsidR="00766A7C" w:rsidRDefault="00766A7C" w:rsidP="00115F60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23DC051F" w14:textId="77777777" w:rsidR="00766A7C" w:rsidRDefault="00853A08" w:rsidP="00115F60">
            <w:r>
              <w:rPr>
                <w:rStyle w:val="None"/>
                <w:rFonts w:ascii="Verdana" w:hAnsi="Verdana"/>
                <w:sz w:val="18"/>
                <w:szCs w:val="18"/>
              </w:rPr>
              <w:t>Ha raggiunto gli obiettivi della programmazione in modo più che soddisfacente</w:t>
            </w:r>
          </w:p>
        </w:tc>
      </w:tr>
      <w:tr w:rsidR="00766A7C" w14:paraId="311F2CD8" w14:textId="77777777" w:rsidTr="00115F60">
        <w:trPr>
          <w:trHeight w:val="13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4267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85C5C" w14:textId="6CD64E5B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Conoscenze sicure e complete</w:t>
            </w:r>
            <w:r w:rsidR="002146FC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37FC0153" w14:textId="5D3F9F7C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Capacità di comprensione e di analisi buone</w:t>
            </w:r>
            <w:r w:rsidR="002146FC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59CBA711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Applicazione corretta delle procedure e dei concetti.</w:t>
            </w:r>
          </w:p>
          <w:p w14:paraId="74D50FD0" w14:textId="7488F1FD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Risoluzione dei problemi corretta con risultati apprezzabili</w:t>
            </w:r>
            <w:r w:rsidR="002146FC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                                                         </w:t>
            </w:r>
          </w:p>
          <w:p w14:paraId="2CCC9A32" w14:textId="77777777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Esposizione pertinente, corretta e chiara.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43EEA" w14:textId="77777777" w:rsidR="00766A7C" w:rsidRDefault="00766A7C" w:rsidP="00115F60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152E6D2E" w14:textId="77777777" w:rsidR="00766A7C" w:rsidRDefault="00853A08" w:rsidP="00115F60">
            <w:r>
              <w:rPr>
                <w:rStyle w:val="None"/>
                <w:rFonts w:ascii="Verdana" w:hAnsi="Verdana"/>
                <w:sz w:val="18"/>
                <w:szCs w:val="18"/>
              </w:rPr>
              <w:t>Ha raggiunto gli obiettivi della programmazione in modo soddisfacente</w:t>
            </w:r>
          </w:p>
        </w:tc>
      </w:tr>
      <w:tr w:rsidR="00766A7C" w14:paraId="2F17EF6E" w14:textId="77777777" w:rsidTr="00115F60">
        <w:trPr>
          <w:trHeight w:val="11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179D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E9DE8" w14:textId="74048316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Conoscenze generalmente complete e sicure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357C85C7" w14:textId="6C25E41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Capacità di comprensione ed analisi abbastanza buone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0524FB7D" w14:textId="04AC455D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Applicazione idonea delle procedure e dei concetti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76D095DE" w14:textId="5FEDAFC3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Risoluzione dei problemi con risultati adeguati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3B124CFA" w14:textId="3C7CC7C6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Esposizione chiara e abbastanza corretta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FD8E1" w14:textId="77777777" w:rsidR="00766A7C" w:rsidRDefault="00766A7C" w:rsidP="00115F60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08D00336" w14:textId="77777777" w:rsidR="00766A7C" w:rsidRDefault="00853A08" w:rsidP="00115F60">
            <w:r>
              <w:rPr>
                <w:rStyle w:val="None"/>
                <w:rFonts w:ascii="Verdana" w:hAnsi="Verdana"/>
                <w:sz w:val="18"/>
                <w:szCs w:val="18"/>
              </w:rPr>
              <w:t>Ha raggiunto gli obiettivi della programmazione</w:t>
            </w:r>
          </w:p>
        </w:tc>
      </w:tr>
      <w:tr w:rsidR="00766A7C" w14:paraId="6AE22704" w14:textId="77777777" w:rsidTr="00115F60">
        <w:trPr>
          <w:trHeight w:val="155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92D5F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E6A41" w14:textId="1A08BB0B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Conoscenze essenziali e sostanzialmente corrette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2F1F2A2A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Capacità di comprensione ed analisi elementare ma pertinente.</w:t>
            </w:r>
          </w:p>
          <w:p w14:paraId="59A14BF9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Applicazione accettabile e generalmente corretta dei concetti e delle procedure.</w:t>
            </w:r>
          </w:p>
          <w:p w14:paraId="1BEC6A93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Risoluzione dei problemi accettabile solo se guidata.</w:t>
            </w:r>
          </w:p>
          <w:p w14:paraId="57C13815" w14:textId="5BFC4CBE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Esposizione sostanzialmente corretta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5DB0" w14:textId="77777777" w:rsidR="00766A7C" w:rsidRDefault="00766A7C" w:rsidP="00115F60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25C3FD89" w14:textId="77777777" w:rsidR="00766A7C" w:rsidRDefault="00853A08" w:rsidP="00115F60">
            <w:r>
              <w:rPr>
                <w:rStyle w:val="None"/>
                <w:rFonts w:ascii="Verdana" w:hAnsi="Verdana"/>
                <w:sz w:val="18"/>
                <w:szCs w:val="18"/>
              </w:rPr>
              <w:t>Ha raggiunto gli obiettivi essenziali della programmazione</w:t>
            </w:r>
          </w:p>
        </w:tc>
      </w:tr>
      <w:tr w:rsidR="00766A7C" w14:paraId="2D03490C" w14:textId="77777777" w:rsidTr="00115F60">
        <w:trPr>
          <w:trHeight w:val="13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FB1C7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3D35E" w14:textId="7918F441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Conoscenze parziali e non organizzate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66E0A034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Capacità di comprensione ed analisi limitata.</w:t>
            </w:r>
          </w:p>
          <w:p w14:paraId="526ED537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Applicazione modesta e lacunosa delle procedure e dei concetti.</w:t>
            </w:r>
          </w:p>
          <w:p w14:paraId="00F66F28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Risoluzione dei problemi incerta.</w:t>
            </w:r>
          </w:p>
          <w:p w14:paraId="091312A6" w14:textId="4D5F5CA5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Esposizione non sempre coerente e poco corretta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17DD" w14:textId="77777777" w:rsidR="00766A7C" w:rsidRDefault="00853A08" w:rsidP="00115F60">
            <w:r>
              <w:rPr>
                <w:rStyle w:val="None"/>
                <w:rFonts w:ascii="Verdana" w:hAnsi="Verdana"/>
                <w:sz w:val="18"/>
                <w:szCs w:val="18"/>
              </w:rPr>
              <w:t>Ha raggiunto parzialmente gli obiettivi della programmazione</w:t>
            </w:r>
          </w:p>
        </w:tc>
      </w:tr>
      <w:tr w:rsidR="00766A7C" w14:paraId="20CAEA15" w14:textId="77777777" w:rsidTr="00115F60">
        <w:trPr>
          <w:trHeight w:val="13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625BA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0 - 4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23EA4" w14:textId="5E7209AB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Conoscenze incomplete o inesistenti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0F19ECFA" w14:textId="77777777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Capacità di comprensione ed analisi scarsa o stentata. </w:t>
            </w:r>
          </w:p>
          <w:p w14:paraId="70A4ECAA" w14:textId="57E9DC42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Applicazione difficoltosa ed errata delle procedure e dei concetti.</w:t>
            </w:r>
          </w:p>
          <w:p w14:paraId="0218184B" w14:textId="41B3A279" w:rsidR="00766A7C" w:rsidRDefault="00853A08" w:rsidP="00115F6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Risoluzione dei problemi del tutto assente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7168A353" w14:textId="236CD546" w:rsidR="00766A7C" w:rsidRDefault="00853A08" w:rsidP="00115F60">
            <w:pPr>
              <w:jc w:val="both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Esposizione carente e scorretta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9C31" w14:textId="77777777" w:rsidR="00766A7C" w:rsidRDefault="00853A08" w:rsidP="00115F60">
            <w:r>
              <w:rPr>
                <w:rStyle w:val="None"/>
                <w:rFonts w:ascii="Verdana" w:hAnsi="Verdana"/>
                <w:sz w:val="18"/>
                <w:szCs w:val="18"/>
              </w:rPr>
              <w:t>Non ha raggiunto gli obiettivi della programmazione</w:t>
            </w:r>
          </w:p>
        </w:tc>
      </w:tr>
    </w:tbl>
    <w:p w14:paraId="2382D8C9" w14:textId="77777777" w:rsidR="00766A7C" w:rsidRDefault="00766A7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6DC3507D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7EBE4FE" w14:textId="77777777" w:rsidR="00766A7C" w:rsidRDefault="00853A08">
      <w:pPr>
        <w:pStyle w:val="Titolo1"/>
        <w:jc w:val="both"/>
        <w:rPr>
          <w:rStyle w:val="None"/>
          <w:rFonts w:ascii="Verdana" w:eastAsia="Verdana" w:hAnsi="Verdana" w:cs="Verdana"/>
          <w:b w:val="0"/>
          <w:bCs w:val="0"/>
          <w:sz w:val="18"/>
          <w:szCs w:val="18"/>
        </w:rPr>
      </w:pPr>
      <w:r>
        <w:rPr>
          <w:rStyle w:val="None"/>
          <w:rFonts w:ascii="Verdana" w:hAnsi="Verdana"/>
          <w:b w:val="0"/>
          <w:bCs w:val="0"/>
          <w:sz w:val="18"/>
          <w:szCs w:val="18"/>
        </w:rPr>
        <w:t xml:space="preserve">Criteri generali per l’attribuzione del voto in decimi del comportamento </w:t>
      </w:r>
    </w:p>
    <w:p w14:paraId="6FBCB81E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5F03A8E" w14:textId="213EA5B0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La scuola, oltre che all’istruzione e all’educazione degli alunni, è impegnata in un costante processo di formazione che aiuti i ragazzi a divenire cittadini rispettosi delle regole che disciplinano i rapporti di convivenza civile in una comunità.</w:t>
      </w:r>
    </w:p>
    <w:p w14:paraId="5C03238A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7F7749AF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Il voto di comportamento, o voto di condotta, ha la funzione di registrare e di valutare l’atteggiamento dell’allievo durante la vita scolastica e di suggerirgli un ripensamento di eventuali comportamenti negativi.</w:t>
      </w:r>
    </w:p>
    <w:p w14:paraId="1E52B5A3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60EF9D1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Parametri di valutazione del comportamento degli alunni:</w:t>
      </w:r>
    </w:p>
    <w:p w14:paraId="6792AB54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00C39EA5" w14:textId="77777777" w:rsidR="00766A7C" w:rsidRDefault="00853A08" w:rsidP="00853A08">
      <w:pPr>
        <w:numPr>
          <w:ilvl w:val="0"/>
          <w:numId w:val="3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Partecipazione</w:t>
      </w:r>
      <w:r>
        <w:rPr>
          <w:rFonts w:ascii="Verdana" w:hAnsi="Verdana"/>
          <w:sz w:val="18"/>
          <w:szCs w:val="18"/>
        </w:rPr>
        <w:t>: interesse e partecipazione al dialogo educativo, frequenza e puntualità;</w:t>
      </w:r>
    </w:p>
    <w:p w14:paraId="6BA9CD58" w14:textId="77777777" w:rsidR="00766A7C" w:rsidRDefault="00853A08" w:rsidP="00853A08">
      <w:pPr>
        <w:numPr>
          <w:ilvl w:val="0"/>
          <w:numId w:val="3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Impegno</w:t>
      </w:r>
      <w:r>
        <w:rPr>
          <w:rFonts w:ascii="Verdana" w:hAnsi="Verdana"/>
          <w:sz w:val="18"/>
          <w:szCs w:val="18"/>
        </w:rPr>
        <w:t>: responsabilità e autodisciplina nel lavoro scolastico e domestico;</w:t>
      </w:r>
    </w:p>
    <w:p w14:paraId="6C37AC04" w14:textId="77777777" w:rsidR="00766A7C" w:rsidRDefault="00853A08" w:rsidP="00853A08">
      <w:pPr>
        <w:numPr>
          <w:ilvl w:val="0"/>
          <w:numId w:val="3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Comportamento</w:t>
      </w:r>
      <w:r>
        <w:rPr>
          <w:rFonts w:ascii="Verdana" w:hAnsi="Verdana"/>
          <w:sz w:val="18"/>
          <w:szCs w:val="18"/>
        </w:rPr>
        <w:t>: rispetto delle persone, rispetto dell’ambiente scolastico, rispetto del Regolamento interno d’istituto e delle norme di sicurezza;</w:t>
      </w:r>
    </w:p>
    <w:p w14:paraId="2ECF155B" w14:textId="77777777" w:rsidR="00766A7C" w:rsidRDefault="00853A08" w:rsidP="00853A08">
      <w:pPr>
        <w:numPr>
          <w:ilvl w:val="0"/>
          <w:numId w:val="3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Socializzazione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Style w:val="None"/>
          <w:rFonts w:ascii="Verdana" w:hAnsi="Verdana"/>
          <w:b/>
          <w:bCs/>
          <w:sz w:val="18"/>
          <w:szCs w:val="18"/>
        </w:rPr>
        <w:t>e collaborazione</w:t>
      </w:r>
      <w:r>
        <w:rPr>
          <w:rFonts w:ascii="Verdana" w:hAnsi="Verdana"/>
          <w:sz w:val="18"/>
          <w:szCs w:val="18"/>
        </w:rPr>
        <w:t xml:space="preserve"> con i compagni ed i docenti; valorizzare le potenzialità del gruppo e le diversità in esso presenti.</w:t>
      </w:r>
    </w:p>
    <w:p w14:paraId="5973204B" w14:textId="77777777" w:rsidR="00766A7C" w:rsidRDefault="00853A08" w:rsidP="00853A08">
      <w:pPr>
        <w:numPr>
          <w:ilvl w:val="0"/>
          <w:numId w:val="3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Metodo di lavoro</w:t>
      </w:r>
      <w:r>
        <w:rPr>
          <w:rFonts w:ascii="Verdana" w:hAnsi="Verdana"/>
          <w:sz w:val="18"/>
          <w:szCs w:val="18"/>
        </w:rPr>
        <w:t>: autonomia, capacità di organizzazione e utilizzo del materiale di lavoro    ed uso degli strumenti delle discipline.</w:t>
      </w:r>
    </w:p>
    <w:p w14:paraId="30AACE17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3B110F7" w14:textId="77777777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5AE48794" w14:textId="77777777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C322D48" w14:textId="77777777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7BFFE7F0" w14:textId="77777777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371D8A7" w14:textId="7B6720CF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3E62972A" w14:textId="77777777" w:rsidR="00115F60" w:rsidRDefault="00115F60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619138E3" w14:textId="77777777" w:rsidR="00766A7C" w:rsidRDefault="00766A7C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B403B7A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lastRenderedPageBreak/>
        <w:t>Tabella di valutazione delle competenze relative al comportamento</w:t>
      </w:r>
    </w:p>
    <w:p w14:paraId="0A367717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6835092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"/>
        <w:gridCol w:w="1825"/>
        <w:gridCol w:w="1838"/>
        <w:gridCol w:w="1842"/>
        <w:gridCol w:w="1827"/>
        <w:gridCol w:w="1857"/>
      </w:tblGrid>
      <w:tr w:rsidR="00766A7C" w:rsidRPr="00115F60" w14:paraId="115C1959" w14:textId="77777777" w:rsidTr="00115F60">
        <w:trPr>
          <w:trHeight w:val="45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D91D" w14:textId="77777777" w:rsidR="00766A7C" w:rsidRPr="00115F60" w:rsidRDefault="00766A7C" w:rsidP="00115F60">
            <w:pPr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412D7" w14:textId="77777777" w:rsidR="00766A7C" w:rsidRPr="00115F60" w:rsidRDefault="00853A08" w:rsidP="00115F60">
            <w:pPr>
              <w:jc w:val="center"/>
              <w:rPr>
                <w:b/>
                <w:bCs/>
              </w:rPr>
            </w:pPr>
            <w:r w:rsidRPr="00115F60"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Partecipazione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8BC2" w14:textId="77777777" w:rsidR="00766A7C" w:rsidRPr="00115F60" w:rsidRDefault="00853A08" w:rsidP="00115F60">
            <w:pPr>
              <w:jc w:val="center"/>
              <w:rPr>
                <w:b/>
                <w:bCs/>
              </w:rPr>
            </w:pPr>
            <w:r w:rsidRPr="00115F60"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Impegno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58086" w14:textId="77777777" w:rsidR="00766A7C" w:rsidRPr="00115F60" w:rsidRDefault="00853A08" w:rsidP="00115F60">
            <w:pPr>
              <w:jc w:val="center"/>
              <w:rPr>
                <w:b/>
                <w:bCs/>
              </w:rPr>
            </w:pPr>
            <w:r w:rsidRPr="00115F60"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Comportamento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4FA6" w14:textId="77777777" w:rsidR="00766A7C" w:rsidRPr="00115F60" w:rsidRDefault="00853A08" w:rsidP="00115F60">
            <w:pPr>
              <w:jc w:val="center"/>
              <w:rPr>
                <w:b/>
                <w:bCs/>
              </w:rPr>
            </w:pPr>
            <w:r w:rsidRPr="00115F60"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Socializzazione e collaborazione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C6B46" w14:textId="77777777" w:rsidR="00766A7C" w:rsidRPr="00115F60" w:rsidRDefault="00853A08" w:rsidP="00115F60">
            <w:pPr>
              <w:jc w:val="center"/>
              <w:rPr>
                <w:b/>
                <w:bCs/>
              </w:rPr>
            </w:pPr>
            <w:r w:rsidRPr="00115F60"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Metodo di lavoro</w:t>
            </w:r>
          </w:p>
        </w:tc>
      </w:tr>
      <w:tr w:rsidR="00766A7C" w14:paraId="522C5A13" w14:textId="77777777" w:rsidTr="00115F60">
        <w:trPr>
          <w:trHeight w:val="419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38A9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7042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Assenze e/o ritardi irrilevanti;</w:t>
            </w:r>
          </w:p>
          <w:p w14:paraId="352E44AE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B0DA399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interesse vivo, costante e curioso;</w:t>
            </w:r>
          </w:p>
          <w:p w14:paraId="6549FCFF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627BA95D" w14:textId="77777777" w:rsidR="00766A7C" w:rsidRDefault="00853A08">
            <w:pPr>
              <w:rPr>
                <w:rFonts w:ascii="Verdana" w:eastAsia="Verdana" w:hAnsi="Verdana" w:cs="Verdana"/>
                <w:spacing w:val="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partecipazione</w:t>
            </w:r>
            <w:r>
              <w:rPr>
                <w:rStyle w:val="None"/>
                <w:rFonts w:ascii="Verdana" w:hAnsi="Verdana"/>
                <w:spacing w:val="2"/>
                <w:sz w:val="18"/>
                <w:szCs w:val="18"/>
              </w:rPr>
              <w:t xml:space="preserve"> attiva e propositiva;</w:t>
            </w:r>
          </w:p>
          <w:p w14:paraId="3D1D2FC0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23BD9FDC" w14:textId="77777777" w:rsidR="00766A7C" w:rsidRDefault="00853A08">
            <w:r>
              <w:rPr>
                <w:rStyle w:val="None"/>
                <w:rFonts w:ascii="Verdana" w:hAnsi="Verdana"/>
                <w:spacing w:val="2"/>
                <w:sz w:val="18"/>
                <w:szCs w:val="18"/>
              </w:rPr>
              <w:t xml:space="preserve">interventi </w:t>
            </w: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pertinenti, ordinati e costruttivi.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7CDC" w14:textId="5B5B84DD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Puntuale</w:t>
            </w: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, motivato ed accurato svolgimento dei compiti per casa;</w:t>
            </w:r>
          </w:p>
          <w:p w14:paraId="7384D7C4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4A565DDC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disciplinato, corretto regolare e serio svolgimento del lavoro in classe.</w:t>
            </w:r>
          </w:p>
          <w:p w14:paraId="6E5B8AE0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8EB97EE" w14:textId="77777777" w:rsidR="00766A7C" w:rsidRDefault="00766A7C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5650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 xml:space="preserve">Comportamento improntato sempre a maturità e </w:t>
            </w:r>
            <w:r>
              <w:rPr>
                <w:rStyle w:val="None"/>
                <w:rFonts w:ascii="Verdana" w:hAnsi="Verdana"/>
                <w:spacing w:val="-5"/>
                <w:sz w:val="18"/>
                <w:szCs w:val="18"/>
              </w:rPr>
              <w:t>correttezza;</w:t>
            </w: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 </w:t>
            </w:r>
          </w:p>
          <w:p w14:paraId="066BEE2B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759C9673" w14:textId="77777777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scrupoloso e </w:t>
            </w: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rispettoso nei confronti delle persone e delle regole</w:t>
            </w: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 di classe del regolamento d’istituto e delle norme di sicurezza</w:t>
            </w: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.</w:t>
            </w:r>
          </w:p>
          <w:p w14:paraId="1344A7C6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BE52348" w14:textId="77777777" w:rsidR="00766A7C" w:rsidRDefault="00766A7C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75E85" w14:textId="6DE3E881" w:rsidR="00766A7C" w:rsidRDefault="00853A08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1"/>
                <w:sz w:val="18"/>
                <w:szCs w:val="18"/>
              </w:rPr>
              <w:t>Ottima e completa integrazione nel gruppo;</w:t>
            </w:r>
          </w:p>
          <w:p w14:paraId="5441D43B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7C77B2F2" w14:textId="77777777" w:rsidR="00766A7C" w:rsidRDefault="00853A08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1"/>
                <w:sz w:val="18"/>
                <w:szCs w:val="18"/>
              </w:rPr>
              <w:t xml:space="preserve">ottimi rapporti con tutta la classe; </w:t>
            </w:r>
          </w:p>
          <w:p w14:paraId="1718F41D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3359BC4D" w14:textId="49666370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1"/>
                <w:sz w:val="18"/>
                <w:szCs w:val="18"/>
              </w:rPr>
              <w:t xml:space="preserve">solidarietà, </w:t>
            </w: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collaborazione ed apporto costruttivo alla vita associata</w:t>
            </w:r>
            <w:r w:rsidR="00115F60"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;</w:t>
            </w:r>
          </w:p>
          <w:p w14:paraId="14999F8E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648ACC4C" w14:textId="77777777" w:rsidR="00766A7C" w:rsidRDefault="00853A08"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consapevole accettazione delle diversità.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64EA" w14:textId="5FB640E1" w:rsidR="00766A7C" w:rsidRDefault="00853A08">
            <w:pPr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1"/>
                <w:sz w:val="18"/>
                <w:szCs w:val="18"/>
              </w:rPr>
              <w:t xml:space="preserve">Completamente autonomo; </w:t>
            </w:r>
          </w:p>
          <w:p w14:paraId="2B482EAA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0B32F871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1"/>
                <w:sz w:val="18"/>
                <w:szCs w:val="18"/>
              </w:rPr>
              <w:t xml:space="preserve">piena capacità ad organizzare il materiale ed il lavoro e ad </w:t>
            </w: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operare con ordine;</w:t>
            </w:r>
          </w:p>
          <w:p w14:paraId="3D71C1DF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5027520A" w14:textId="7801A463" w:rsidR="00766A7C" w:rsidRDefault="00853A08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disponibilità ad approfondire e sviluppare </w:t>
            </w:r>
            <w:r>
              <w:rPr>
                <w:rStyle w:val="None"/>
                <w:rFonts w:ascii="Verdana" w:hAnsi="Verdana"/>
                <w:spacing w:val="-1"/>
                <w:sz w:val="18"/>
                <w:szCs w:val="18"/>
              </w:rPr>
              <w:t>gli argomenti;</w:t>
            </w:r>
          </w:p>
          <w:p w14:paraId="0F833528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379B0C1C" w14:textId="77777777" w:rsidR="00766A7C" w:rsidRDefault="00853A08">
            <w:r>
              <w:rPr>
                <w:rStyle w:val="None"/>
                <w:rFonts w:ascii="Verdana" w:hAnsi="Verdana"/>
                <w:spacing w:val="-1"/>
                <w:sz w:val="18"/>
                <w:szCs w:val="18"/>
              </w:rPr>
              <w:t>uso sicuro degli strumenti della disciplina.</w:t>
            </w:r>
          </w:p>
        </w:tc>
      </w:tr>
      <w:tr w:rsidR="00766A7C" w14:paraId="6E9BD1AC" w14:textId="77777777" w:rsidTr="00115F60">
        <w:trPr>
          <w:trHeight w:val="331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64D2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7E91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Assenze e/o ritardi minimi;</w:t>
            </w:r>
          </w:p>
          <w:p w14:paraId="1B5455F2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0D71F384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Interesse vivo e costante;</w:t>
            </w:r>
          </w:p>
          <w:p w14:paraId="6797D72F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72703CF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3EC9FEF5" w14:textId="77777777" w:rsidR="00766A7C" w:rsidRDefault="00853A08">
            <w:pPr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partecipazione</w:t>
            </w:r>
            <w:r>
              <w:rPr>
                <w:rStyle w:val="None"/>
                <w:rFonts w:ascii="Verdana" w:hAnsi="Verdana"/>
                <w:spacing w:val="1"/>
                <w:sz w:val="18"/>
                <w:szCs w:val="18"/>
              </w:rPr>
              <w:t xml:space="preserve"> attiva;</w:t>
            </w:r>
          </w:p>
          <w:p w14:paraId="6646BFEA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33D55B7" w14:textId="77777777" w:rsidR="00766A7C" w:rsidRDefault="00853A08">
            <w:r>
              <w:rPr>
                <w:rStyle w:val="None"/>
                <w:rFonts w:ascii="Verdana" w:hAnsi="Verdana"/>
                <w:spacing w:val="1"/>
                <w:sz w:val="18"/>
                <w:szCs w:val="18"/>
              </w:rPr>
              <w:t xml:space="preserve">interventi pertinenti ed </w:t>
            </w: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ordinati.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21ED" w14:textId="720C6EF6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Puntuale, ordinato</w:t>
            </w:r>
          </w:p>
          <w:p w14:paraId="70384FC5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svolgimento</w:t>
            </w:r>
          </w:p>
          <w:p w14:paraId="3B592E21" w14:textId="6209BD1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dei compiti a casa;</w:t>
            </w:r>
          </w:p>
          <w:p w14:paraId="674B81AD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56BAB3F2" w14:textId="77777777" w:rsidR="00766A7C" w:rsidRDefault="00853A08"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corretto e costante svolgimento del lavoro in classe.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2C8B" w14:textId="1CBEB19C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Comportamento disciplinato e responsabile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;</w:t>
            </w: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 </w:t>
            </w:r>
          </w:p>
          <w:p w14:paraId="4337C456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D73EA0A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rispettoso delle regole di classe del regolamento d’istituto delle norme di sicurezza.</w:t>
            </w:r>
          </w:p>
          <w:p w14:paraId="72E65074" w14:textId="77777777" w:rsidR="00766A7C" w:rsidRDefault="00766A7C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75A5" w14:textId="2AA80096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Buona integrazione nel gruppo; </w:t>
            </w:r>
          </w:p>
          <w:p w14:paraId="6812E606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4"/>
                <w:sz w:val="18"/>
                <w:szCs w:val="18"/>
              </w:rPr>
            </w:pPr>
          </w:p>
          <w:p w14:paraId="380F5F07" w14:textId="37D6DA83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rapporti collaborativi con la classe;</w:t>
            </w:r>
          </w:p>
          <w:p w14:paraId="40BD6A22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 </w:t>
            </w:r>
          </w:p>
          <w:p w14:paraId="3D9D64FB" w14:textId="65DA7A9A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ruolo positivo e collaborazione nel gruppo classe</w:t>
            </w:r>
            <w:r w:rsidR="00115F60"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;</w:t>
            </w:r>
          </w:p>
          <w:p w14:paraId="5A37C7B9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4"/>
                <w:sz w:val="18"/>
                <w:szCs w:val="18"/>
              </w:rPr>
            </w:pPr>
          </w:p>
          <w:p w14:paraId="28F5FC8B" w14:textId="77777777" w:rsidR="00766A7C" w:rsidRDefault="00853A08"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consapevole accettazione delle diversità.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2F64" w14:textId="77777777" w:rsidR="00766A7C" w:rsidRDefault="00853A08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1"/>
                <w:sz w:val="18"/>
                <w:szCs w:val="18"/>
              </w:rPr>
              <w:t xml:space="preserve">Autonoma organizzazione del materiale e del lavoro; </w:t>
            </w:r>
          </w:p>
          <w:p w14:paraId="3CB519CC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  <w:p w14:paraId="0AAB745D" w14:textId="77777777" w:rsidR="00766A7C" w:rsidRDefault="00853A08">
            <w:r>
              <w:rPr>
                <w:rStyle w:val="None"/>
                <w:rFonts w:ascii="Verdana" w:hAnsi="Verdana"/>
                <w:spacing w:val="-1"/>
                <w:sz w:val="18"/>
                <w:szCs w:val="18"/>
              </w:rPr>
              <w:t xml:space="preserve">capacità ad operare con ordine e </w:t>
            </w: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ad usare con sicurezza gli strumenti delle discipline.</w:t>
            </w:r>
          </w:p>
        </w:tc>
      </w:tr>
      <w:tr w:rsidR="00766A7C" w14:paraId="62C5ECAA" w14:textId="77777777" w:rsidTr="00115F60">
        <w:trPr>
          <w:trHeight w:val="287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B508" w14:textId="77777777" w:rsidR="00766A7C" w:rsidRDefault="00766A7C" w:rsidP="00115F60">
            <w:pPr>
              <w:jc w:val="center"/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0A78F65C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E40A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Assenze e/o ritardi saltuari;</w:t>
            </w:r>
          </w:p>
          <w:p w14:paraId="742C2B72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5D8BB01F" w14:textId="77777777" w:rsidR="00766A7C" w:rsidRDefault="00853A08">
            <w:pPr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1"/>
                <w:sz w:val="18"/>
                <w:szCs w:val="18"/>
              </w:rPr>
              <w:t>ascolto interessato;</w:t>
            </w:r>
          </w:p>
          <w:p w14:paraId="52F06AE7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6C42115B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3DA0D069" w14:textId="77777777" w:rsidR="00766A7C" w:rsidRDefault="00853A08">
            <w:pPr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1"/>
                <w:sz w:val="18"/>
                <w:szCs w:val="18"/>
              </w:rPr>
              <w:t>attenzione durevole;</w:t>
            </w:r>
          </w:p>
          <w:p w14:paraId="5D682BD4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00663C23" w14:textId="77777777" w:rsidR="00766A7C" w:rsidRDefault="00853A08">
            <w:r>
              <w:rPr>
                <w:rStyle w:val="None"/>
                <w:rFonts w:ascii="Verdana" w:hAnsi="Verdana"/>
                <w:spacing w:val="1"/>
                <w:sz w:val="18"/>
                <w:szCs w:val="18"/>
              </w:rPr>
              <w:t>interventi pertinenti.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AF34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Regolare ed ordinato</w:t>
            </w:r>
          </w:p>
          <w:p w14:paraId="26D74957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svolgimento</w:t>
            </w:r>
          </w:p>
          <w:p w14:paraId="2C25629A" w14:textId="5AB064D1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dei compiti a      casa;</w:t>
            </w:r>
          </w:p>
          <w:p w14:paraId="3144792D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2AE974E9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costante svolgimento del lavoro in classe.</w:t>
            </w:r>
          </w:p>
          <w:p w14:paraId="5936E602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2A22D2FD" w14:textId="77777777" w:rsidR="00766A7C" w:rsidRDefault="00766A7C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FBD8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Comportamento per lo più corretto ed educato;</w:t>
            </w:r>
          </w:p>
          <w:p w14:paraId="7B3E4F54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20763CC2" w14:textId="77777777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osservanza delle norme relative alla vita scolastica.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A009" w14:textId="3C189A24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Integrazione ben avviata nel gruppo; </w:t>
            </w:r>
          </w:p>
          <w:p w14:paraId="39D97700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66B70D0B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buoni rapporti con i compagni;</w:t>
            </w:r>
          </w:p>
          <w:p w14:paraId="177C5B3B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 </w:t>
            </w:r>
          </w:p>
          <w:p w14:paraId="18C4A00E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disponibilità alla collaborazione;</w:t>
            </w:r>
          </w:p>
          <w:p w14:paraId="4A3D06B6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223754DA" w14:textId="77777777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adeguata accettazione della diversità.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F5C7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Buona organizzazione del materiale e del lavoro; </w:t>
            </w:r>
          </w:p>
          <w:p w14:paraId="1BE7B12E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2284FC0B" w14:textId="16DE265B" w:rsidR="00766A7C" w:rsidRDefault="00853A08"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capacità ad operare con ordine e </w:t>
            </w: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ad usare correttamente gli strumenti delle discipline</w:t>
            </w:r>
            <w:r w:rsidR="00115F60"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.</w:t>
            </w:r>
          </w:p>
        </w:tc>
      </w:tr>
    </w:tbl>
    <w:p w14:paraId="5E151836" w14:textId="77777777" w:rsidR="00766A7C" w:rsidRDefault="00766A7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6A4EC361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6AAA526D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232918E9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AAD590A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673DCFE3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495D3006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170839FD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31A5504A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2E05F542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"/>
        <w:gridCol w:w="1825"/>
        <w:gridCol w:w="1838"/>
        <w:gridCol w:w="1842"/>
        <w:gridCol w:w="1827"/>
        <w:gridCol w:w="1857"/>
      </w:tblGrid>
      <w:tr w:rsidR="00766A7C" w14:paraId="68E96E00" w14:textId="77777777" w:rsidTr="00115F60">
        <w:trPr>
          <w:trHeight w:val="441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BEAB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69DC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Assenze e/o ritardi non sempre giustificati;</w:t>
            </w:r>
          </w:p>
          <w:p w14:paraId="38BAD831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73049D46" w14:textId="63722B4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attenzione abbastanza durevole;</w:t>
            </w:r>
          </w:p>
          <w:p w14:paraId="13127F98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7B592C1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partecipazione sostanziale;</w:t>
            </w:r>
          </w:p>
          <w:p w14:paraId="1BCBDA38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767F6398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interventi ed osservazioni sufficientemente pertinenti.</w:t>
            </w:r>
          </w:p>
          <w:p w14:paraId="101CA27A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3591D74C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36FD4232" w14:textId="77777777" w:rsidR="00766A7C" w:rsidRDefault="00766A7C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4BDC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Abbastanza regolare ed ordinato</w:t>
            </w:r>
          </w:p>
          <w:p w14:paraId="5A280CA3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svolgimento</w:t>
            </w:r>
          </w:p>
          <w:p w14:paraId="4D79C1A0" w14:textId="2DF321CE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dei compiti a      casa;</w:t>
            </w:r>
          </w:p>
          <w:p w14:paraId="5305ECFE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2561AC42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sufficientemente costante partecipazione al lavoro in classe.</w:t>
            </w:r>
          </w:p>
          <w:p w14:paraId="2F1A2D9B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1A544DAE" w14:textId="77777777" w:rsidR="00766A7C" w:rsidRDefault="00766A7C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D2CB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Comportamento abbastanza corretto, in genere rispettoso delle norme ma non sempre capace di valutare la pertinenza dei propri interventi;</w:t>
            </w:r>
          </w:p>
          <w:p w14:paraId="188793A2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 </w:t>
            </w:r>
          </w:p>
          <w:p w14:paraId="2437782F" w14:textId="52EDE96A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episodi di inosservanza del regolamento interno (uscite dall’aula, nei corridoi e fuori dal proprio banco, ecc.)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5DBD" w14:textId="63649B99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Integrazione sostanzialmente avviata; </w:t>
            </w:r>
          </w:p>
          <w:p w14:paraId="4BBB247B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4"/>
                <w:sz w:val="18"/>
                <w:szCs w:val="18"/>
              </w:rPr>
            </w:pPr>
          </w:p>
          <w:p w14:paraId="6573503B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rapporti con i compagni in genere positivi;</w:t>
            </w:r>
          </w:p>
          <w:p w14:paraId="13D9E790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4"/>
                <w:sz w:val="18"/>
                <w:szCs w:val="18"/>
              </w:rPr>
            </w:pPr>
          </w:p>
          <w:p w14:paraId="29954A05" w14:textId="0C207787" w:rsidR="00766A7C" w:rsidRDefault="00853A08">
            <w:pPr>
              <w:rPr>
                <w:rFonts w:ascii="Verdana" w:eastAsia="Verdana" w:hAnsi="Verdana" w:cs="Verdana"/>
                <w:spacing w:val="-4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abbastanza disponibile </w:t>
            </w:r>
            <w:r>
              <w:rPr>
                <w:rStyle w:val="None"/>
                <w:rFonts w:ascii="Verdana" w:hAnsi="Verdana"/>
                <w:spacing w:val="-4"/>
                <w:sz w:val="18"/>
                <w:szCs w:val="18"/>
              </w:rPr>
              <w:t>alla collaborazione</w:t>
            </w:r>
            <w:r w:rsidR="00115F60">
              <w:rPr>
                <w:rStyle w:val="None"/>
                <w:rFonts w:ascii="Verdana" w:hAnsi="Verdana"/>
                <w:spacing w:val="-4"/>
                <w:sz w:val="18"/>
                <w:szCs w:val="18"/>
              </w:rPr>
              <w:t>.</w:t>
            </w:r>
          </w:p>
          <w:p w14:paraId="5F4558F6" w14:textId="77777777" w:rsidR="00766A7C" w:rsidRDefault="00766A7C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C996" w14:textId="25B22C8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Organizzazione abbastanza ordinata del materiale e del lavoro;</w:t>
            </w:r>
          </w:p>
          <w:p w14:paraId="08AC2868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4F96D801" w14:textId="77777777" w:rsidR="00766A7C" w:rsidRDefault="00853A08"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uso sufficientemente competente degli </w:t>
            </w:r>
            <w:r>
              <w:rPr>
                <w:rStyle w:val="None"/>
                <w:rFonts w:ascii="Verdana" w:hAnsi="Verdana"/>
                <w:spacing w:val="-4"/>
                <w:sz w:val="18"/>
                <w:szCs w:val="18"/>
              </w:rPr>
              <w:t>strumenti delle discipline.</w:t>
            </w:r>
          </w:p>
        </w:tc>
      </w:tr>
      <w:tr w:rsidR="00766A7C" w14:paraId="331265A7" w14:textId="77777777" w:rsidTr="00115F60">
        <w:trPr>
          <w:trHeight w:val="375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DEA23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C2F63" w14:textId="77777777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Assenze e/o ritardi frequenti e non sempre giustificati;</w:t>
            </w:r>
          </w:p>
          <w:p w14:paraId="1132A74F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5F4939F8" w14:textId="77777777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attenzione non sempre durevole;</w:t>
            </w:r>
          </w:p>
          <w:p w14:paraId="1741C8BF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51BEFF35" w14:textId="77777777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partecipazione essenziale;</w:t>
            </w:r>
          </w:p>
          <w:p w14:paraId="27517A75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7BD3AB0C" w14:textId="77777777" w:rsidR="00766A7C" w:rsidRDefault="00853A08"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interventi ed osservazioni non sempre pertinenti.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5F5AE" w14:textId="54963EB9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Irregolare svolgimento dei compiti per casa;</w:t>
            </w:r>
          </w:p>
          <w:p w14:paraId="36BED3AD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51CB67EB" w14:textId="77777777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sollecitata partecipazione alle attività scolastiche.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8B93" w14:textId="22F12064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Comportamento non sempre corretto e rispettoso nei confronti delle persone, delle regole e dell'ambiente;</w:t>
            </w:r>
          </w:p>
          <w:p w14:paraId="5D1D3AC7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4564BCDC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Episodi frequenti di inosservanza del regolamento interno;</w:t>
            </w:r>
          </w:p>
          <w:p w14:paraId="44AE1239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 </w:t>
            </w:r>
          </w:p>
          <w:p w14:paraId="64FDE76D" w14:textId="67879C94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disturbo delle lezioni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2ED0" w14:textId="77777777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Inadeguata socializzazione e funzione poco collaborativa all’interno della classe.   </w:t>
            </w: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E92E" w14:textId="588ECCB4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Organizzazione approssimativa; </w:t>
            </w:r>
          </w:p>
          <w:p w14:paraId="25928139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007436B0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>qualche difficoltà nell'uso degli strumenti delle discipline.</w:t>
            </w:r>
          </w:p>
          <w:p w14:paraId="05629C4A" w14:textId="77777777" w:rsidR="00766A7C" w:rsidRDefault="00766A7C"/>
        </w:tc>
      </w:tr>
      <w:tr w:rsidR="00766A7C" w14:paraId="51BA8AF7" w14:textId="77777777" w:rsidTr="00115F60">
        <w:trPr>
          <w:trHeight w:val="551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2816E" w14:textId="77777777" w:rsidR="00766A7C" w:rsidRDefault="00853A08" w:rsidP="00115F60">
            <w:pPr>
              <w:jc w:val="center"/>
            </w:pPr>
            <w:r>
              <w:rPr>
                <w:rStyle w:val="None"/>
                <w:rFonts w:ascii="Verdana" w:hAnsi="Verdana"/>
                <w:b/>
                <w:bCs/>
                <w:sz w:val="18"/>
                <w:szCs w:val="18"/>
              </w:rPr>
              <w:lastRenderedPageBreak/>
              <w:t>&lt; 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37A3" w14:textId="77777777" w:rsidR="00766A7C" w:rsidRDefault="00853A08">
            <w:pPr>
              <w:rPr>
                <w:rFonts w:ascii="Verdana" w:eastAsia="Verdana" w:hAnsi="Verdana" w:cs="Verdana"/>
                <w:spacing w:val="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2"/>
                <w:sz w:val="18"/>
                <w:szCs w:val="18"/>
              </w:rPr>
              <w:t>Assenze e/o ritardi continui, ingiustificati e non motivati;</w:t>
            </w:r>
          </w:p>
          <w:p w14:paraId="58AF1BC4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2"/>
                <w:sz w:val="18"/>
                <w:szCs w:val="18"/>
              </w:rPr>
            </w:pPr>
          </w:p>
          <w:p w14:paraId="50C906D8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attenzione scarsa;</w:t>
            </w:r>
          </w:p>
          <w:p w14:paraId="4B1861BD" w14:textId="77777777" w:rsidR="00766A7C" w:rsidRDefault="00853A08">
            <w:pPr>
              <w:rPr>
                <w:rFonts w:ascii="Verdana" w:eastAsia="Verdana" w:hAnsi="Verdana" w:cs="Verdana"/>
                <w:spacing w:val="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2"/>
                <w:sz w:val="18"/>
                <w:szCs w:val="18"/>
              </w:rPr>
              <w:t> </w:t>
            </w:r>
          </w:p>
          <w:p w14:paraId="016A5E44" w14:textId="77777777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mancata partecipazione ed interesse.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F892" w14:textId="77777777" w:rsidR="00766A7C" w:rsidRDefault="00853A08">
            <w:pPr>
              <w:rPr>
                <w:rFonts w:ascii="Verdana" w:eastAsia="Verdana" w:hAnsi="Verdana" w:cs="Verdana"/>
                <w:spacing w:val="-2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Mancata esecuzione dei lavori assegnati per casa;</w:t>
            </w:r>
            <w:r>
              <w:rPr>
                <w:rStyle w:val="None"/>
                <w:rFonts w:ascii="Verdana" w:hAnsi="Verdana"/>
                <w:spacing w:val="-2"/>
                <w:sz w:val="18"/>
                <w:szCs w:val="18"/>
              </w:rPr>
              <w:t xml:space="preserve"> </w:t>
            </w:r>
          </w:p>
          <w:p w14:paraId="1B82D6C7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05765827" w14:textId="4C7221DB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completo disinteresse e scarsa partecipazione alle attività scolastiche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  <w:p w14:paraId="28208B10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2"/>
                <w:sz w:val="18"/>
                <w:szCs w:val="18"/>
              </w:rPr>
            </w:pPr>
          </w:p>
          <w:p w14:paraId="0383B5D0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6EE2AD99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092AB9E6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472A7503" w14:textId="77777777" w:rsidR="00766A7C" w:rsidRDefault="00766A7C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C05E" w14:textId="795007A7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 xml:space="preserve">Comportamento poco responsabile; </w:t>
            </w:r>
          </w:p>
          <w:p w14:paraId="69FBAC8A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77171487" w14:textId="77777777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 xml:space="preserve">incapacità di controllare le proprie reazioni; </w:t>
            </w:r>
          </w:p>
          <w:p w14:paraId="4B7B7C8C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5B65EA4A" w14:textId="0E4291F3" w:rsidR="00766A7C" w:rsidRDefault="00853A08">
            <w:pPr>
              <w:rPr>
                <w:rFonts w:ascii="Verdana" w:eastAsia="Verdana" w:hAnsi="Verdana" w:cs="Verdana"/>
                <w:spacing w:val="-3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mancato rispetto delle regole del vivere civile</w:t>
            </w: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>;</w:t>
            </w:r>
          </w:p>
          <w:p w14:paraId="6FD9F425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1778126D" w14:textId="77777777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Episodi persistenti di inosservanza del regolamento che indicano la volontà di non modificare l’atteggiamento e che hanno comportato provvedimenti di sospensione dalle attività scolastiche.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911F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Bassissima socializzazione e funzione negativa nel gruppo classe,</w:t>
            </w:r>
          </w:p>
          <w:p w14:paraId="443754F0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>incapacità di instaurare rapporti;</w:t>
            </w:r>
          </w:p>
          <w:p w14:paraId="19C24CA3" w14:textId="77777777" w:rsidR="00766A7C" w:rsidRDefault="00766A7C">
            <w:pPr>
              <w:rPr>
                <w:rStyle w:val="None"/>
                <w:rFonts w:ascii="Verdana" w:eastAsia="Verdana" w:hAnsi="Verdana" w:cs="Verdana"/>
                <w:spacing w:val="-3"/>
                <w:sz w:val="18"/>
                <w:szCs w:val="18"/>
              </w:rPr>
            </w:pPr>
          </w:p>
          <w:p w14:paraId="4E02CDB3" w14:textId="77777777" w:rsidR="00766A7C" w:rsidRDefault="00853A0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one"/>
                <w:rFonts w:ascii="Verdana" w:hAnsi="Verdana"/>
                <w:spacing w:val="-3"/>
                <w:sz w:val="18"/>
                <w:szCs w:val="18"/>
              </w:rPr>
              <w:t xml:space="preserve">atteggiamento aggressivo </w:t>
            </w:r>
            <w:r>
              <w:rPr>
                <w:rStyle w:val="None"/>
                <w:rFonts w:ascii="Verdana" w:hAnsi="Verdana"/>
                <w:sz w:val="18"/>
                <w:szCs w:val="18"/>
              </w:rPr>
              <w:t>e oppositivo;</w:t>
            </w:r>
          </w:p>
          <w:p w14:paraId="5C9A269D" w14:textId="77777777" w:rsidR="00766A7C" w:rsidRDefault="00766A7C">
            <w:pPr>
              <w:rPr>
                <w:rStyle w:val="None"/>
                <w:rFonts w:ascii="Verdana" w:eastAsia="Verdana" w:hAnsi="Verdana" w:cs="Verdana"/>
                <w:sz w:val="18"/>
                <w:szCs w:val="18"/>
              </w:rPr>
            </w:pPr>
          </w:p>
          <w:p w14:paraId="20C84607" w14:textId="275EF621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rapporti problematici e comportamento scorretto verso compagni e personale scolastico al limite del bullismo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5116" w14:textId="0115075D" w:rsidR="00766A7C" w:rsidRDefault="00853A08">
            <w:r>
              <w:rPr>
                <w:rStyle w:val="None"/>
                <w:rFonts w:ascii="Verdana" w:hAnsi="Verdana"/>
                <w:sz w:val="18"/>
                <w:szCs w:val="18"/>
              </w:rPr>
              <w:t>Incapacità a organizzare il proprio lavoro e a usare gli strumenti propri delle discipline</w:t>
            </w:r>
            <w:r w:rsidR="00115F60">
              <w:rPr>
                <w:rStyle w:val="None"/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7C71F4A0" w14:textId="77777777" w:rsidR="00766A7C" w:rsidRDefault="00766A7C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3AC2A898" w14:textId="77777777" w:rsidR="00766A7C" w:rsidRPr="00003347" w:rsidRDefault="00853A08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003347">
        <w:rPr>
          <w:rStyle w:val="None"/>
          <w:rFonts w:ascii="Verdana" w:hAnsi="Verdana"/>
          <w:b/>
          <w:bCs/>
          <w:sz w:val="18"/>
          <w:szCs w:val="18"/>
        </w:rPr>
        <w:t xml:space="preserve">9. </w:t>
      </w:r>
      <w:r w:rsidRPr="00003347">
        <w:rPr>
          <w:rStyle w:val="None"/>
          <w:rFonts w:ascii="Verdana" w:hAnsi="Verdana"/>
          <w:b/>
          <w:bCs/>
          <w:sz w:val="18"/>
          <w:szCs w:val="18"/>
          <w:u w:val="single"/>
        </w:rPr>
        <w:t>Sicurezza</w:t>
      </w:r>
    </w:p>
    <w:p w14:paraId="58CA9C78" w14:textId="77777777" w:rsidR="00766A7C" w:rsidRDefault="00766A7C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</w:p>
    <w:p w14:paraId="6FE18BD8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La scuola dispone di un Piano di emergenza e di evacuazione, consultabile sul sito della scuola.</w:t>
      </w:r>
    </w:p>
    <w:p w14:paraId="3ABEDF05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Nel corso dell’anno, sono previste prove di evacuazione e di confinamento, sia con che senza preavviso, in alcuni casi anche in presenza della Protezione Civile.</w:t>
      </w:r>
    </w:p>
    <w:p w14:paraId="477E9EE7" w14:textId="77777777" w:rsidR="00766A7C" w:rsidRDefault="00853A08">
      <w:pPr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Ogni insegnante è tenuto a conoscere tutte le norme di comportamento da adottare nelle varie emergenze, ma sarà compito specifico dei Coordinatori di Classe:</w:t>
      </w:r>
    </w:p>
    <w:p w14:paraId="5FA2E6D2" w14:textId="77777777" w:rsidR="00766A7C" w:rsidRDefault="00853A08" w:rsidP="00853A08">
      <w:pPr>
        <w:numPr>
          <w:ilvl w:val="0"/>
          <w:numId w:val="33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Assegnare agli alunni i vari incarichi (aprifila e chiudifila), individuando anche le riserve (minimo 2 per ciascun incarico) e le modalità di supporto per gli alunni diversamente abili o temporaneamente in difficoltà motoria;</w:t>
      </w:r>
    </w:p>
    <w:p w14:paraId="077DFD81" w14:textId="77777777" w:rsidR="00766A7C" w:rsidRDefault="00853A08" w:rsidP="00853A08">
      <w:pPr>
        <w:numPr>
          <w:ilvl w:val="0"/>
          <w:numId w:val="33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Indicare agli alunni la corretta via di fuga e illustrare loro il comportamento adeguato da tenere durante le varie emergenze, facendo riferimento al cartello esposto in ogni classe.</w:t>
      </w:r>
    </w:p>
    <w:p w14:paraId="0772F0F8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5F9308EC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084C3640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</w:p>
    <w:p w14:paraId="6EC9ECC5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Porlezza,…………………..                                                                                       </w:t>
      </w:r>
    </w:p>
    <w:p w14:paraId="538D3242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</w:p>
    <w:p w14:paraId="6ACDEF02" w14:textId="705E538E" w:rsidR="00106DDF" w:rsidRDefault="00106DDF" w:rsidP="00106DDF">
      <w:pPr>
        <w:ind w:left="2880" w:firstLine="72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Il Coordinatore di Classe</w:t>
      </w:r>
    </w:p>
    <w:p w14:paraId="7957022E" w14:textId="77777777" w:rsidR="00106DDF" w:rsidRDefault="00106DDF" w:rsidP="00106DDF">
      <w:pPr>
        <w:ind w:left="2880" w:firstLine="720"/>
        <w:jc w:val="center"/>
        <w:rPr>
          <w:rFonts w:eastAsia="Times New Roman" w:cs="Times New Roman"/>
          <w:sz w:val="18"/>
          <w:szCs w:val="18"/>
        </w:rPr>
      </w:pPr>
    </w:p>
    <w:p w14:paraId="19FB92A1" w14:textId="77777777" w:rsidR="00106DDF" w:rsidRDefault="00106DDF" w:rsidP="00106DD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_______________________</w:t>
      </w:r>
    </w:p>
    <w:p w14:paraId="120971EE" w14:textId="52C248FF" w:rsidR="00766A7C" w:rsidRDefault="00853A08"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</w:p>
    <w:sectPr w:rsidR="00766A7C" w:rsidSect="002146FC">
      <w:headerReference w:type="default" r:id="rId7"/>
      <w:pgSz w:w="11900" w:h="16840"/>
      <w:pgMar w:top="851" w:right="1134" w:bottom="56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BDD4" w14:textId="77777777" w:rsidR="00D05114" w:rsidRDefault="00D05114">
      <w:r>
        <w:separator/>
      </w:r>
    </w:p>
  </w:endnote>
  <w:endnote w:type="continuationSeparator" w:id="0">
    <w:p w14:paraId="3BADFE53" w14:textId="77777777" w:rsidR="00D05114" w:rsidRDefault="00D0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1B528" w14:textId="77777777" w:rsidR="00D05114" w:rsidRDefault="00D05114">
      <w:r>
        <w:separator/>
      </w:r>
    </w:p>
  </w:footnote>
  <w:footnote w:type="continuationSeparator" w:id="0">
    <w:p w14:paraId="76BFB1B9" w14:textId="77777777" w:rsidR="00D05114" w:rsidRDefault="00D0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F4FF" w14:textId="77777777" w:rsidR="002146FC" w:rsidRDefault="002146FC" w:rsidP="002146FC">
    <w:pPr>
      <w:jc w:val="center"/>
      <w:rPr>
        <w:rFonts w:ascii="Arial" w:hAnsi="Arial" w:cs="Arial"/>
        <w:b/>
        <w:i/>
        <w:iCs/>
      </w:rPr>
    </w:pPr>
    <w:r>
      <w:rPr>
        <w:rFonts w:ascii="Arial" w:hAnsi="Arial" w:cs="Arial"/>
        <w:b/>
        <w:i/>
        <w:noProof/>
      </w:rPr>
      <w:drawing>
        <wp:inline distT="0" distB="0" distL="0" distR="0" wp14:anchorId="55FEFEE6" wp14:editId="328598F8">
          <wp:extent cx="417195" cy="387985"/>
          <wp:effectExtent l="0" t="0" r="190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ABB39" w14:textId="77777777" w:rsidR="002146FC" w:rsidRDefault="002146FC" w:rsidP="002146FC">
    <w:pPr>
      <w:jc w:val="center"/>
      <w:rPr>
        <w:rFonts w:ascii="Arial" w:hAnsi="Arial" w:cs="Arial"/>
        <w:i/>
        <w:iCs/>
      </w:rPr>
    </w:pPr>
    <w:r>
      <w:rPr>
        <w:rFonts w:ascii="Arial" w:hAnsi="Arial" w:cs="Arial"/>
        <w:b/>
        <w:i/>
        <w:iCs/>
      </w:rPr>
      <w:t>ISTITUTO COMPRENSIVO STATALE DI PORLEZZA</w:t>
    </w:r>
  </w:p>
  <w:p w14:paraId="5A6D326D" w14:textId="77777777" w:rsidR="002146FC" w:rsidRDefault="002146FC" w:rsidP="002146FC">
    <w:pP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Via Osteno, 7 - 22018 PORLEZZA (CO)</w:t>
    </w:r>
  </w:p>
  <w:p w14:paraId="2A346CB2" w14:textId="77777777" w:rsidR="002146FC" w:rsidRPr="00A30E76" w:rsidRDefault="002146FC" w:rsidP="002146FC">
    <w:pPr>
      <w:jc w:val="center"/>
      <w:rPr>
        <w:rFonts w:ascii="Arial" w:hAnsi="Arial" w:cs="Arial"/>
        <w:i/>
        <w:iCs/>
        <w:lang w:val="en-GB"/>
      </w:rPr>
    </w:pPr>
    <w:r w:rsidRPr="00A30E76">
      <w:rPr>
        <w:rFonts w:ascii="Arial" w:hAnsi="Arial" w:cs="Arial"/>
        <w:i/>
        <w:iCs/>
        <w:lang w:val="en-GB"/>
      </w:rPr>
      <w:t>TEL. 0344/61198 - FAX 0344/604168</w:t>
    </w:r>
  </w:p>
  <w:p w14:paraId="383AAE20" w14:textId="77777777" w:rsidR="002146FC" w:rsidRPr="00A30E76" w:rsidRDefault="002146FC" w:rsidP="002146FC">
    <w:pPr>
      <w:jc w:val="center"/>
      <w:rPr>
        <w:rFonts w:ascii="Arial" w:hAnsi="Arial" w:cs="Arial"/>
        <w:i/>
        <w:iCs/>
        <w:lang w:val="en-GB"/>
      </w:rPr>
    </w:pPr>
    <w:r w:rsidRPr="00A30E76">
      <w:rPr>
        <w:rFonts w:ascii="Arial" w:hAnsi="Arial" w:cs="Arial"/>
        <w:i/>
        <w:iCs/>
        <w:lang w:val="en-GB"/>
      </w:rPr>
      <w:t>COD. FISC. 84002830135 – COD.MECC.</w:t>
    </w:r>
    <w:r w:rsidRPr="00A30E76">
      <w:rPr>
        <w:rFonts w:ascii="Arial" w:hAnsi="Arial" w:cs="Arial"/>
        <w:i/>
        <w:iCs/>
        <w:caps/>
        <w:lang w:val="en-GB"/>
      </w:rPr>
      <w:t xml:space="preserve"> coic815009</w:t>
    </w:r>
  </w:p>
  <w:p w14:paraId="3E36C3B6" w14:textId="77777777" w:rsidR="002146FC" w:rsidRDefault="002146FC" w:rsidP="002146FC">
    <w:pPr>
      <w:jc w:val="center"/>
      <w:rPr>
        <w:rFonts w:ascii="Arial" w:hAnsi="Arial" w:cs="Arial"/>
        <w:i/>
        <w:iCs/>
        <w:lang w:val="fr-FR"/>
      </w:rPr>
    </w:pPr>
    <w:r>
      <w:rPr>
        <w:rFonts w:ascii="Arial" w:hAnsi="Arial" w:cs="Arial"/>
        <w:i/>
        <w:iCs/>
      </w:rPr>
      <w:t xml:space="preserve">e-mail </w:t>
    </w:r>
    <w:hyperlink r:id="rId2" w:history="1">
      <w:r>
        <w:rPr>
          <w:rStyle w:val="Collegamentoipertestuale"/>
          <w:rFonts w:ascii="Arial" w:hAnsi="Arial" w:cs="Arial"/>
          <w:i/>
          <w:iCs/>
        </w:rPr>
        <w:t>coic815009@istruzione.it</w:t>
      </w:r>
    </w:hyperlink>
    <w:r>
      <w:rPr>
        <w:rFonts w:ascii="Arial" w:hAnsi="Arial" w:cs="Arial"/>
        <w:i/>
        <w:iCs/>
      </w:rPr>
      <w:t xml:space="preserve"> - </w:t>
    </w:r>
    <w:r>
      <w:rPr>
        <w:rFonts w:ascii="Arial" w:hAnsi="Arial" w:cs="Arial"/>
        <w:i/>
        <w:iCs/>
        <w:lang w:val="fr-FR"/>
      </w:rPr>
      <w:t xml:space="preserve">PEC: </w:t>
    </w:r>
    <w:hyperlink r:id="rId3" w:history="1">
      <w:r>
        <w:rPr>
          <w:rStyle w:val="Collegamentoipertestuale"/>
          <w:rFonts w:ascii="Arial" w:hAnsi="Arial" w:cs="Arial"/>
          <w:i/>
          <w:iCs/>
        </w:rPr>
        <w:t>coic815009@pec.istruzione.it</w:t>
      </w:r>
    </w:hyperlink>
  </w:p>
  <w:p w14:paraId="6DF374E6" w14:textId="77777777" w:rsidR="00766A7C" w:rsidRPr="002146FC" w:rsidRDefault="00766A7C">
    <w:pPr>
      <w:pStyle w:val="HeaderFoo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2DA"/>
    <w:multiLevelType w:val="hybridMultilevel"/>
    <w:tmpl w:val="176E596E"/>
    <w:styleLink w:val="ImportedStyle5"/>
    <w:lvl w:ilvl="0" w:tplc="5ED236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4699F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4EE9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023A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0D0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C80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2C160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AB2F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8E6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2C078B"/>
    <w:multiLevelType w:val="hybridMultilevel"/>
    <w:tmpl w:val="260888F2"/>
    <w:styleLink w:val="ImportedStyle4"/>
    <w:lvl w:ilvl="0" w:tplc="42AC191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E6280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DE660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E04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FA1F5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E2D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A3F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6CD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E770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E2BE2"/>
    <w:multiLevelType w:val="hybridMultilevel"/>
    <w:tmpl w:val="6C28D3F0"/>
    <w:styleLink w:val="ImportedStyle13"/>
    <w:lvl w:ilvl="0" w:tplc="2CCE23BE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EB168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8AED02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42EB0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2B580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8AE09E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279F4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E4B9A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61ED4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8C4BC0"/>
    <w:multiLevelType w:val="hybridMultilevel"/>
    <w:tmpl w:val="06B25D3A"/>
    <w:numStyleLink w:val="ImportedStyle19"/>
  </w:abstractNum>
  <w:abstractNum w:abstractNumId="4" w15:restartNumberingAfterBreak="0">
    <w:nsid w:val="0C721390"/>
    <w:multiLevelType w:val="hybridMultilevel"/>
    <w:tmpl w:val="31C24C44"/>
    <w:numStyleLink w:val="ImportedStyle10"/>
  </w:abstractNum>
  <w:abstractNum w:abstractNumId="5" w15:restartNumberingAfterBreak="0">
    <w:nsid w:val="0C8C78AD"/>
    <w:multiLevelType w:val="hybridMultilevel"/>
    <w:tmpl w:val="89E4911C"/>
    <w:styleLink w:val="ImportedStyle11"/>
    <w:lvl w:ilvl="0" w:tplc="5770CF1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49DC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E23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F80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0C41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E5A0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E828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76244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5C8CF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634AFE"/>
    <w:multiLevelType w:val="hybridMultilevel"/>
    <w:tmpl w:val="176E596E"/>
    <w:numStyleLink w:val="ImportedStyle5"/>
  </w:abstractNum>
  <w:abstractNum w:abstractNumId="7" w15:restartNumberingAfterBreak="0">
    <w:nsid w:val="14803587"/>
    <w:multiLevelType w:val="hybridMultilevel"/>
    <w:tmpl w:val="9118DFAE"/>
    <w:styleLink w:val="ImportedStyle16"/>
    <w:lvl w:ilvl="0" w:tplc="CA2CAB8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3890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36164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271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08BB2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F25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723E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14AD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002A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9A65ED"/>
    <w:multiLevelType w:val="hybridMultilevel"/>
    <w:tmpl w:val="D53AA7E8"/>
    <w:numStyleLink w:val="ImportedStyle14"/>
  </w:abstractNum>
  <w:abstractNum w:abstractNumId="9" w15:restartNumberingAfterBreak="0">
    <w:nsid w:val="25D2327B"/>
    <w:multiLevelType w:val="hybridMultilevel"/>
    <w:tmpl w:val="A1C8E0C8"/>
    <w:numStyleLink w:val="ImportedStyle17"/>
  </w:abstractNum>
  <w:abstractNum w:abstractNumId="10" w15:restartNumberingAfterBreak="0">
    <w:nsid w:val="28D9429B"/>
    <w:multiLevelType w:val="hybridMultilevel"/>
    <w:tmpl w:val="D17ADEB6"/>
    <w:numStyleLink w:val="ImportedStyle3"/>
  </w:abstractNum>
  <w:abstractNum w:abstractNumId="11" w15:restartNumberingAfterBreak="0">
    <w:nsid w:val="2B576289"/>
    <w:multiLevelType w:val="hybridMultilevel"/>
    <w:tmpl w:val="E162E898"/>
    <w:styleLink w:val="ImportedStyle12"/>
    <w:lvl w:ilvl="0" w:tplc="A8F41AE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A6DC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605B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E9EB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492B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26F5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2BE1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4B3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CFC5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E81A9E"/>
    <w:multiLevelType w:val="hybridMultilevel"/>
    <w:tmpl w:val="A1C8E0C8"/>
    <w:styleLink w:val="ImportedStyle17"/>
    <w:lvl w:ilvl="0" w:tplc="07BCFBA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CDE04">
      <w:start w:val="1"/>
      <w:numFmt w:val="decimal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4C538">
      <w:start w:val="1"/>
      <w:numFmt w:val="decimal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0E0CA">
      <w:start w:val="1"/>
      <w:numFmt w:val="decimal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09990">
      <w:start w:val="1"/>
      <w:numFmt w:val="decimal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CDFEE">
      <w:start w:val="1"/>
      <w:numFmt w:val="decimal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4A978">
      <w:start w:val="1"/>
      <w:numFmt w:val="decimal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A39C">
      <w:start w:val="1"/>
      <w:numFmt w:val="decimal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E6E1B6">
      <w:start w:val="1"/>
      <w:numFmt w:val="decimal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D950FB"/>
    <w:multiLevelType w:val="hybridMultilevel"/>
    <w:tmpl w:val="C42A26F2"/>
    <w:styleLink w:val="ImportedStyle15"/>
    <w:lvl w:ilvl="0" w:tplc="799E42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80B3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AC3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449C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4BB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2DD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10F88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FE3E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8CEE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0065E0"/>
    <w:multiLevelType w:val="hybridMultilevel"/>
    <w:tmpl w:val="5928DF16"/>
    <w:numStyleLink w:val="ImportedStyle9"/>
  </w:abstractNum>
  <w:abstractNum w:abstractNumId="15" w15:restartNumberingAfterBreak="0">
    <w:nsid w:val="3D634AE1"/>
    <w:multiLevelType w:val="hybridMultilevel"/>
    <w:tmpl w:val="C42A26F2"/>
    <w:numStyleLink w:val="ImportedStyle15"/>
  </w:abstractNum>
  <w:abstractNum w:abstractNumId="16" w15:restartNumberingAfterBreak="0">
    <w:nsid w:val="43026F16"/>
    <w:multiLevelType w:val="hybridMultilevel"/>
    <w:tmpl w:val="D17ADEB6"/>
    <w:styleLink w:val="ImportedStyle3"/>
    <w:lvl w:ilvl="0" w:tplc="6CC0A5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18A54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3428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98E9E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F286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363C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20936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C4A5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FA6D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300C1A"/>
    <w:multiLevelType w:val="hybridMultilevel"/>
    <w:tmpl w:val="E162E898"/>
    <w:numStyleLink w:val="ImportedStyle12"/>
  </w:abstractNum>
  <w:abstractNum w:abstractNumId="18" w15:restartNumberingAfterBreak="0">
    <w:nsid w:val="4EDF14D4"/>
    <w:multiLevelType w:val="hybridMultilevel"/>
    <w:tmpl w:val="7F6011FE"/>
    <w:numStyleLink w:val="ImportedStyle20"/>
  </w:abstractNum>
  <w:abstractNum w:abstractNumId="19" w15:restartNumberingAfterBreak="0">
    <w:nsid w:val="532D31B2"/>
    <w:multiLevelType w:val="hybridMultilevel"/>
    <w:tmpl w:val="89E4911C"/>
    <w:numStyleLink w:val="ImportedStyle11"/>
  </w:abstractNum>
  <w:abstractNum w:abstractNumId="20" w15:restartNumberingAfterBreak="0">
    <w:nsid w:val="54AF0229"/>
    <w:multiLevelType w:val="hybridMultilevel"/>
    <w:tmpl w:val="31C24C44"/>
    <w:styleLink w:val="ImportedStyle10"/>
    <w:lvl w:ilvl="0" w:tplc="44109DF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C087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652C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8615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AA96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1279A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D0661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E850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DC462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A3D1C67"/>
    <w:multiLevelType w:val="hybridMultilevel"/>
    <w:tmpl w:val="E0C6CC8A"/>
    <w:numStyleLink w:val="ImportedStyle18"/>
  </w:abstractNum>
  <w:abstractNum w:abstractNumId="22" w15:restartNumberingAfterBreak="0">
    <w:nsid w:val="5AE547A1"/>
    <w:multiLevelType w:val="hybridMultilevel"/>
    <w:tmpl w:val="7F6011FE"/>
    <w:styleLink w:val="ImportedStyle20"/>
    <w:lvl w:ilvl="0" w:tplc="BF6C371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20B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AEA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82FD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A25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2EF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AA8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2890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0F4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CC020F"/>
    <w:multiLevelType w:val="hybridMultilevel"/>
    <w:tmpl w:val="379CDD4A"/>
    <w:lvl w:ilvl="0" w:tplc="DD28E790">
      <w:start w:val="1"/>
      <w:numFmt w:val="decimal"/>
      <w:lvlText w:val="%1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C0A9A">
      <w:start w:val="1"/>
      <w:numFmt w:val="decimal"/>
      <w:lvlText w:val="%2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882058">
      <w:start w:val="1"/>
      <w:numFmt w:val="decimal"/>
      <w:lvlText w:val="%3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4A4F6">
      <w:start w:val="1"/>
      <w:numFmt w:val="decimal"/>
      <w:lvlText w:val="%4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2173C">
      <w:start w:val="1"/>
      <w:numFmt w:val="decimal"/>
      <w:lvlText w:val="%5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2DC2C">
      <w:start w:val="1"/>
      <w:numFmt w:val="decimal"/>
      <w:lvlText w:val="%6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DA6A">
      <w:start w:val="1"/>
      <w:numFmt w:val="decimal"/>
      <w:lvlText w:val="%7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C6484">
      <w:start w:val="1"/>
      <w:numFmt w:val="decimal"/>
      <w:lvlText w:val="%8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C8CDC">
      <w:start w:val="1"/>
      <w:numFmt w:val="decimal"/>
      <w:lvlText w:val="%9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2C143BD"/>
    <w:multiLevelType w:val="hybridMultilevel"/>
    <w:tmpl w:val="D53AA7E8"/>
    <w:styleLink w:val="ImportedStyle14"/>
    <w:lvl w:ilvl="0" w:tplc="0EFE97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9294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BABC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E98C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EF1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E3E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493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8178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9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BC66DD"/>
    <w:multiLevelType w:val="hybridMultilevel"/>
    <w:tmpl w:val="05F621F4"/>
    <w:styleLink w:val="ImportedStyle2"/>
    <w:lvl w:ilvl="0" w:tplc="D778BCC4">
      <w:start w:val="1"/>
      <w:numFmt w:val="decimal"/>
      <w:lvlText w:val="%1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AB264">
      <w:start w:val="1"/>
      <w:numFmt w:val="decimal"/>
      <w:lvlText w:val="%2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E4248">
      <w:start w:val="1"/>
      <w:numFmt w:val="decimal"/>
      <w:lvlText w:val="%3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694A2">
      <w:start w:val="1"/>
      <w:numFmt w:val="decimal"/>
      <w:lvlText w:val="%4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46EFCA">
      <w:start w:val="1"/>
      <w:numFmt w:val="decimal"/>
      <w:lvlText w:val="%5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8F286">
      <w:start w:val="1"/>
      <w:numFmt w:val="decimal"/>
      <w:lvlText w:val="%6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45AA2">
      <w:start w:val="1"/>
      <w:numFmt w:val="decimal"/>
      <w:lvlText w:val="%7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E68D8">
      <w:start w:val="1"/>
      <w:numFmt w:val="decimal"/>
      <w:lvlText w:val="%8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47BD6">
      <w:start w:val="1"/>
      <w:numFmt w:val="decimal"/>
      <w:lvlText w:val="%9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08A3BD2"/>
    <w:multiLevelType w:val="hybridMultilevel"/>
    <w:tmpl w:val="260888F2"/>
    <w:numStyleLink w:val="ImportedStyle4"/>
  </w:abstractNum>
  <w:abstractNum w:abstractNumId="27" w15:restartNumberingAfterBreak="0">
    <w:nsid w:val="714C365C"/>
    <w:multiLevelType w:val="hybridMultilevel"/>
    <w:tmpl w:val="5928DF16"/>
    <w:styleLink w:val="ImportedStyle9"/>
    <w:lvl w:ilvl="0" w:tplc="CCF8EA36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A49D0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D2C0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47A2A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0516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C4CC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E7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AB566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9461CA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0C789B"/>
    <w:multiLevelType w:val="hybridMultilevel"/>
    <w:tmpl w:val="05F621F4"/>
    <w:numStyleLink w:val="ImportedStyle2"/>
  </w:abstractNum>
  <w:abstractNum w:abstractNumId="29" w15:restartNumberingAfterBreak="0">
    <w:nsid w:val="76DD5FDA"/>
    <w:multiLevelType w:val="hybridMultilevel"/>
    <w:tmpl w:val="06B25D3A"/>
    <w:styleLink w:val="ImportedStyle19"/>
    <w:lvl w:ilvl="0" w:tplc="F828D6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4C3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EECD4A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2532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2A6784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21F10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ECD534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2D2BE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ABE50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75B3E13"/>
    <w:multiLevelType w:val="hybridMultilevel"/>
    <w:tmpl w:val="480AFC4C"/>
    <w:lvl w:ilvl="0" w:tplc="A6B876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4CB3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0EEE6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CFFE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ED4D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A6A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C799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4503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6DF1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90E6BB6"/>
    <w:multiLevelType w:val="hybridMultilevel"/>
    <w:tmpl w:val="E0C6CC8A"/>
    <w:styleLink w:val="ImportedStyle18"/>
    <w:lvl w:ilvl="0" w:tplc="3E7694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41C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F4A41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6E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44194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4F3D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6EE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0D8B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61B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BD86CD1"/>
    <w:multiLevelType w:val="hybridMultilevel"/>
    <w:tmpl w:val="6C28D3F0"/>
    <w:numStyleLink w:val="ImportedStyle13"/>
  </w:abstractNum>
  <w:num w:numId="1">
    <w:abstractNumId w:val="25"/>
  </w:num>
  <w:num w:numId="2">
    <w:abstractNumId w:val="28"/>
  </w:num>
  <w:num w:numId="3">
    <w:abstractNumId w:val="16"/>
  </w:num>
  <w:num w:numId="4">
    <w:abstractNumId w:val="10"/>
  </w:num>
  <w:num w:numId="5">
    <w:abstractNumId w:val="1"/>
  </w:num>
  <w:num w:numId="6">
    <w:abstractNumId w:val="26"/>
  </w:num>
  <w:num w:numId="7">
    <w:abstractNumId w:val="0"/>
  </w:num>
  <w:num w:numId="8">
    <w:abstractNumId w:val="6"/>
  </w:num>
  <w:num w:numId="9">
    <w:abstractNumId w:val="30"/>
  </w:num>
  <w:num w:numId="10">
    <w:abstractNumId w:val="23"/>
  </w:num>
  <w:num w:numId="11">
    <w:abstractNumId w:val="27"/>
  </w:num>
  <w:num w:numId="12">
    <w:abstractNumId w:val="14"/>
  </w:num>
  <w:num w:numId="13">
    <w:abstractNumId w:val="20"/>
  </w:num>
  <w:num w:numId="14">
    <w:abstractNumId w:val="4"/>
  </w:num>
  <w:num w:numId="15">
    <w:abstractNumId w:val="5"/>
  </w:num>
  <w:num w:numId="16">
    <w:abstractNumId w:val="19"/>
  </w:num>
  <w:num w:numId="17">
    <w:abstractNumId w:val="11"/>
  </w:num>
  <w:num w:numId="18">
    <w:abstractNumId w:val="17"/>
  </w:num>
  <w:num w:numId="19">
    <w:abstractNumId w:val="2"/>
  </w:num>
  <w:num w:numId="20">
    <w:abstractNumId w:val="32"/>
  </w:num>
  <w:num w:numId="21">
    <w:abstractNumId w:val="24"/>
  </w:num>
  <w:num w:numId="22">
    <w:abstractNumId w:val="8"/>
  </w:num>
  <w:num w:numId="23">
    <w:abstractNumId w:val="13"/>
  </w:num>
  <w:num w:numId="24">
    <w:abstractNumId w:val="15"/>
  </w:num>
  <w:num w:numId="25">
    <w:abstractNumId w:val="7"/>
  </w:num>
  <w:num w:numId="26">
    <w:abstractNumId w:val="12"/>
  </w:num>
  <w:num w:numId="27">
    <w:abstractNumId w:val="9"/>
    <w:lvlOverride w:ilvl="0">
      <w:startOverride w:val="7"/>
    </w:lvlOverride>
  </w:num>
  <w:num w:numId="28">
    <w:abstractNumId w:val="31"/>
  </w:num>
  <w:num w:numId="29">
    <w:abstractNumId w:val="21"/>
  </w:num>
  <w:num w:numId="30">
    <w:abstractNumId w:val="29"/>
  </w:num>
  <w:num w:numId="31">
    <w:abstractNumId w:val="3"/>
  </w:num>
  <w:num w:numId="32">
    <w:abstractNumId w:val="22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7C"/>
    <w:rsid w:val="00003347"/>
    <w:rsid w:val="000863BA"/>
    <w:rsid w:val="00106DDF"/>
    <w:rsid w:val="00115F60"/>
    <w:rsid w:val="001C121C"/>
    <w:rsid w:val="002146FC"/>
    <w:rsid w:val="00766A7C"/>
    <w:rsid w:val="00853A08"/>
    <w:rsid w:val="00973DF4"/>
    <w:rsid w:val="00D05114"/>
    <w:rsid w:val="00D9351B"/>
    <w:rsid w:val="00F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0BFB6"/>
  <w15:docId w15:val="{8B26489A-F25F-9F43-80CD-AA3E90B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  <w:lang w:val="it-IT"/>
    </w:rPr>
  </w:style>
  <w:style w:type="paragraph" w:styleId="Titolo1">
    <w:name w:val="heading 1"/>
    <w:next w:val="Normale"/>
    <w:uiPriority w:val="9"/>
    <w:qFormat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val="single" w:color="000000"/>
      <w:lang w:val="it-IT"/>
    </w:rPr>
  </w:style>
  <w:style w:type="paragraph" w:styleId="Titolo2">
    <w:name w:val="heading 2"/>
    <w:next w:val="Normale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paragraph" w:styleId="Titolo3">
    <w:name w:val="heading 3"/>
    <w:next w:val="Normale"/>
    <w:uiPriority w:val="9"/>
    <w:unhideWhenUsed/>
    <w:qFormat/>
    <w:pPr>
      <w:keepNext/>
      <w:tabs>
        <w:tab w:val="left" w:pos="720"/>
      </w:tabs>
      <w:suppressAutoHyphens/>
      <w:ind w:left="720" w:hanging="720"/>
      <w:outlineLvl w:val="2"/>
    </w:pPr>
    <w:rPr>
      <w:rFonts w:eastAsia="Times New Roman"/>
      <w:b/>
      <w:bCs/>
      <w:color w:val="000000"/>
      <w:sz w:val="24"/>
      <w:szCs w:val="24"/>
      <w:u w:color="000000"/>
      <w:lang w:val="it-IT"/>
    </w:rPr>
  </w:style>
  <w:style w:type="paragraph" w:styleId="Titolo4">
    <w:name w:val="heading 4"/>
    <w:next w:val="Normale"/>
    <w:uiPriority w:val="9"/>
    <w:unhideWhenUsed/>
    <w:qFormat/>
    <w:pPr>
      <w:keepNext/>
      <w:tabs>
        <w:tab w:val="left" w:pos="864"/>
      </w:tabs>
      <w:suppressAutoHyphens/>
      <w:ind w:left="864" w:hanging="864"/>
      <w:jc w:val="both"/>
      <w:outlineLvl w:val="3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essunaspaziatura1">
    <w:name w:val="Nessuna spaziatura1"/>
    <w:pPr>
      <w:suppressAutoHyphens/>
    </w:pPr>
    <w:rPr>
      <w:rFonts w:cs="Arial Unicode MS"/>
      <w:color w:val="000000"/>
      <w:sz w:val="22"/>
      <w:szCs w:val="22"/>
      <w:u w:color="000000"/>
      <w:lang w:val="it-IT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it-I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b/>
      <w:bCs/>
      <w:color w:val="0000FF"/>
      <w:sz w:val="16"/>
      <w:szCs w:val="16"/>
      <w:u w:val="single" w:color="0000FF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Corpodeltesto">
    <w:name w:val="Corpo del testo"/>
    <w:pPr>
      <w:suppressAutoHyphens/>
      <w:spacing w:line="360" w:lineRule="auto"/>
    </w:pPr>
    <w:rPr>
      <w:rFonts w:ascii="Arial" w:hAnsi="Arial" w:cs="Arial Unicode MS"/>
      <w:color w:val="000000"/>
      <w:sz w:val="24"/>
      <w:szCs w:val="24"/>
      <w:u w:color="000000"/>
      <w:lang w:val="it-IT"/>
    </w:rPr>
  </w:style>
  <w:style w:type="numbering" w:customStyle="1" w:styleId="ImportedStyle5">
    <w:name w:val="Imported Style 5"/>
    <w:pPr>
      <w:numPr>
        <w:numId w:val="7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9">
    <w:name w:val="Imported Style 9"/>
    <w:pPr>
      <w:numPr>
        <w:numId w:val="11"/>
      </w:numPr>
    </w:pPr>
  </w:style>
  <w:style w:type="numbering" w:customStyle="1" w:styleId="ImportedStyle10">
    <w:name w:val="Imported Style 10"/>
    <w:pPr>
      <w:numPr>
        <w:numId w:val="13"/>
      </w:numPr>
    </w:pPr>
  </w:style>
  <w:style w:type="numbering" w:customStyle="1" w:styleId="ImportedStyle11">
    <w:name w:val="Imported Style 11"/>
    <w:pPr>
      <w:numPr>
        <w:numId w:val="15"/>
      </w:numPr>
    </w:pPr>
  </w:style>
  <w:style w:type="numbering" w:customStyle="1" w:styleId="ImportedStyle12">
    <w:name w:val="Imported Style 12"/>
    <w:pPr>
      <w:numPr>
        <w:numId w:val="17"/>
      </w:numPr>
    </w:pPr>
  </w:style>
  <w:style w:type="numbering" w:customStyle="1" w:styleId="ImportedStyle13">
    <w:name w:val="Imported Style 13"/>
    <w:pPr>
      <w:numPr>
        <w:numId w:val="19"/>
      </w:numPr>
    </w:pPr>
  </w:style>
  <w:style w:type="numbering" w:customStyle="1" w:styleId="ImportedStyle14">
    <w:name w:val="Imported Style 14"/>
    <w:pPr>
      <w:numPr>
        <w:numId w:val="21"/>
      </w:numPr>
    </w:pPr>
  </w:style>
  <w:style w:type="numbering" w:customStyle="1" w:styleId="ImportedStyle15">
    <w:name w:val="Imported Style 15"/>
    <w:pPr>
      <w:numPr>
        <w:numId w:val="23"/>
      </w:numPr>
    </w:pPr>
  </w:style>
  <w:style w:type="numbering" w:customStyle="1" w:styleId="ImportedStyle16">
    <w:name w:val="Imported Style 16"/>
    <w:pPr>
      <w:numPr>
        <w:numId w:val="25"/>
      </w:numPr>
    </w:pPr>
  </w:style>
  <w:style w:type="numbering" w:customStyle="1" w:styleId="ImportedStyle17">
    <w:name w:val="Imported Style 17"/>
    <w:pPr>
      <w:numPr>
        <w:numId w:val="26"/>
      </w:numPr>
    </w:pPr>
  </w:style>
  <w:style w:type="numbering" w:customStyle="1" w:styleId="ImportedStyle18">
    <w:name w:val="Imported Style 18"/>
    <w:pPr>
      <w:numPr>
        <w:numId w:val="28"/>
      </w:numPr>
    </w:pPr>
  </w:style>
  <w:style w:type="numbering" w:customStyle="1" w:styleId="ImportedStyle19">
    <w:name w:val="Imported Style 19"/>
    <w:pPr>
      <w:numPr>
        <w:numId w:val="30"/>
      </w:numPr>
    </w:pPr>
  </w:style>
  <w:style w:type="numbering" w:customStyle="1" w:styleId="ImportedStyle20">
    <w:name w:val="Imported Style 20"/>
    <w:pPr>
      <w:numPr>
        <w:numId w:val="32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Arial Unicode MS"/>
      <w:color w:val="000000"/>
      <w:u w:color="00000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51B"/>
    <w:rPr>
      <w:rFonts w:cs="Arial Unicode MS"/>
      <w:b/>
      <w:bCs/>
      <w:color w:val="000000"/>
      <w:u w:color="00000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4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FC"/>
    <w:rPr>
      <w:rFonts w:cs="Arial Unicode MS"/>
      <w:color w:val="000000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5009@istruzione.it" TargetMode="External"/><Relationship Id="rId2" Type="http://schemas.openxmlformats.org/officeDocument/2006/relationships/hyperlink" Target="mailto:coic815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Patrizia Angino</cp:lastModifiedBy>
  <cp:revision>2</cp:revision>
  <dcterms:created xsi:type="dcterms:W3CDTF">2021-09-28T12:17:00Z</dcterms:created>
  <dcterms:modified xsi:type="dcterms:W3CDTF">2021-09-28T12:17:00Z</dcterms:modified>
</cp:coreProperties>
</file>